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0D330" w14:textId="77777777" w:rsidR="0074668F" w:rsidRPr="00E31AAE" w:rsidRDefault="00E31AAE" w:rsidP="007466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Charytatywny </w:t>
      </w:r>
      <w:r w:rsidR="0074668F" w:rsidRPr="00E31AAE">
        <w:rPr>
          <w:rFonts w:ascii="Times New Roman" w:hAnsi="Times New Roman" w:cs="Times New Roman"/>
          <w:sz w:val="24"/>
          <w:szCs w:val="24"/>
        </w:rPr>
        <w:t>Turniej Piłki Nożnej dla Natalki</w:t>
      </w:r>
      <w:r>
        <w:rPr>
          <w:rFonts w:ascii="Times New Roman" w:hAnsi="Times New Roman" w:cs="Times New Roman"/>
          <w:sz w:val="24"/>
          <w:szCs w:val="24"/>
        </w:rPr>
        <w:t xml:space="preserve"> Pytlak</w:t>
      </w:r>
    </w:p>
    <w:p w14:paraId="71828AA3" w14:textId="77777777" w:rsidR="0074668F" w:rsidRDefault="0074668F" w:rsidP="0074668F">
      <w:pPr>
        <w:jc w:val="center"/>
        <w:rPr>
          <w:rFonts w:ascii="Times New Roman" w:hAnsi="Times New Roman" w:cs="Times New Roman"/>
          <w:sz w:val="24"/>
          <w:szCs w:val="24"/>
        </w:rPr>
      </w:pPr>
      <w:r w:rsidRPr="00E31AAE">
        <w:rPr>
          <w:rFonts w:ascii="Times New Roman" w:hAnsi="Times New Roman" w:cs="Times New Roman"/>
          <w:sz w:val="24"/>
          <w:szCs w:val="24"/>
        </w:rPr>
        <w:t>REGULAMIN TURNIEJU</w:t>
      </w:r>
    </w:p>
    <w:p w14:paraId="380D83E1" w14:textId="77777777" w:rsidR="00E31AAE" w:rsidRDefault="00E31AAE" w:rsidP="007466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892188" w14:textId="77777777" w:rsidR="00E31AAE" w:rsidRPr="00E31AAE" w:rsidRDefault="00E31AAE" w:rsidP="007466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D85399" w14:textId="77777777" w:rsidR="0074668F" w:rsidRDefault="0074668F" w:rsidP="00E31A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31AAE">
        <w:rPr>
          <w:rFonts w:ascii="Times New Roman" w:hAnsi="Times New Roman" w:cs="Times New Roman"/>
          <w:sz w:val="24"/>
          <w:szCs w:val="24"/>
        </w:rPr>
        <w:t>I ORGANIZATOR</w:t>
      </w:r>
    </w:p>
    <w:p w14:paraId="320BCB5B" w14:textId="77777777" w:rsidR="00E31AAE" w:rsidRPr="00E31AAE" w:rsidRDefault="00E31AAE" w:rsidP="00E31A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985336F" w14:textId="77777777" w:rsidR="0074668F" w:rsidRDefault="0074668F" w:rsidP="00E31AAE">
      <w:pPr>
        <w:pStyle w:val="Bezodstpw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</w:pPr>
      <w:r w:rsidRPr="00E31AAE">
        <w:rPr>
          <w:rFonts w:ascii="Times New Roman" w:hAnsi="Times New Roman" w:cs="Times New Roman"/>
          <w:sz w:val="24"/>
          <w:szCs w:val="24"/>
        </w:rPr>
        <w:t xml:space="preserve">1. Organizatorem rozgrywek jest </w:t>
      </w:r>
      <w:r w:rsidR="007635CA" w:rsidRPr="00E31AAE">
        <w:rPr>
          <w:rFonts w:ascii="Times New Roman" w:hAnsi="Times New Roman" w:cs="Times New Roman"/>
          <w:sz w:val="24"/>
          <w:szCs w:val="24"/>
        </w:rPr>
        <w:t xml:space="preserve">„Baranek” - </w:t>
      </w:r>
      <w:r w:rsidRPr="00E31AAE">
        <w:rPr>
          <w:rFonts w:ascii="Times New Roman" w:hAnsi="Times New Roman" w:cs="Times New Roman"/>
          <w:sz w:val="24"/>
          <w:szCs w:val="24"/>
          <w:shd w:val="clear" w:color="auto" w:fill="FFFFFF"/>
        </w:rPr>
        <w:t>Stowarzyszenie Na Rzecz Rozwoju i Aktywizacji Społecznej Sołectwa </w:t>
      </w:r>
      <w:r w:rsidRPr="00E31AAE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Owczegłowy</w:t>
      </w:r>
      <w:r w:rsidRPr="00E31A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oraz </w:t>
      </w:r>
      <w:r w:rsidR="007635CA" w:rsidRPr="00E31AAE">
        <w:rPr>
          <w:rFonts w:ascii="Times New Roman" w:hAnsi="Times New Roman" w:cs="Times New Roman"/>
          <w:sz w:val="24"/>
          <w:szCs w:val="24"/>
          <w:shd w:val="clear" w:color="auto" w:fill="FFFFFF"/>
        </w:rPr>
        <w:t>„D</w:t>
      </w:r>
      <w:r w:rsidRPr="00E31AAE">
        <w:rPr>
          <w:rFonts w:ascii="Times New Roman" w:hAnsi="Times New Roman" w:cs="Times New Roman"/>
          <w:sz w:val="24"/>
          <w:szCs w:val="24"/>
          <w:shd w:val="clear" w:color="auto" w:fill="FFFFFF"/>
        </w:rPr>
        <w:t>o </w:t>
      </w:r>
      <w:r w:rsidRPr="00E31AAE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Przodu</w:t>
      </w:r>
      <w:r w:rsidR="007635CA" w:rsidRPr="00E31AAE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”</w:t>
      </w:r>
      <w:r w:rsidRPr="00E31AAE">
        <w:rPr>
          <w:rFonts w:ascii="Times New Roman" w:hAnsi="Times New Roman" w:cs="Times New Roman"/>
          <w:sz w:val="24"/>
          <w:szCs w:val="24"/>
          <w:shd w:val="clear" w:color="auto" w:fill="FFFFFF"/>
        </w:rPr>
        <w:t> - </w:t>
      </w:r>
      <w:r w:rsidRPr="00E31AAE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Stowarzyszenie</w:t>
      </w:r>
      <w:r w:rsidRPr="00E31A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Na Rzecz Rozwoju </w:t>
      </w:r>
      <w:r w:rsidR="00E31AAE" w:rsidRPr="00E31AAE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E31A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Aktywizacji Społecznej, Kulturalnej, Gospodarczej </w:t>
      </w:r>
      <w:r w:rsidR="00E31AAE" w:rsidRPr="00E31AAE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E31A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Sportowej Sołectwa </w:t>
      </w:r>
      <w:r w:rsidRPr="00E31AAE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Pruśce</w:t>
      </w:r>
    </w:p>
    <w:p w14:paraId="5612E6D7" w14:textId="77777777" w:rsidR="0074668F" w:rsidRPr="00E31AAE" w:rsidRDefault="0074668F" w:rsidP="00E31A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31AAE">
        <w:rPr>
          <w:rFonts w:ascii="Times New Roman" w:hAnsi="Times New Roman" w:cs="Times New Roman"/>
          <w:sz w:val="24"/>
          <w:szCs w:val="24"/>
        </w:rPr>
        <w:t xml:space="preserve">2. Z ramienia organizatorów osobą bezpośrednio odpowiedzialną za przebieg i koordynację turnieju jest pani Krystyna </w:t>
      </w:r>
      <w:proofErr w:type="spellStart"/>
      <w:r w:rsidRPr="00E31AAE">
        <w:rPr>
          <w:rFonts w:ascii="Times New Roman" w:hAnsi="Times New Roman" w:cs="Times New Roman"/>
          <w:sz w:val="24"/>
          <w:szCs w:val="24"/>
        </w:rPr>
        <w:t>Gromanowska</w:t>
      </w:r>
      <w:proofErr w:type="spellEnd"/>
      <w:r w:rsidRPr="00E31AAE">
        <w:rPr>
          <w:rFonts w:ascii="Times New Roman" w:hAnsi="Times New Roman" w:cs="Times New Roman"/>
          <w:sz w:val="24"/>
          <w:szCs w:val="24"/>
        </w:rPr>
        <w:t>.</w:t>
      </w:r>
    </w:p>
    <w:p w14:paraId="2E2EA4D1" w14:textId="77777777" w:rsidR="00E31AAE" w:rsidRPr="00E31AAE" w:rsidRDefault="00E31AAE" w:rsidP="00E31A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E75B02E" w14:textId="77777777" w:rsidR="00E31AAE" w:rsidRDefault="0074668F" w:rsidP="00E31A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31AAE">
        <w:rPr>
          <w:rFonts w:ascii="Times New Roman" w:hAnsi="Times New Roman" w:cs="Times New Roman"/>
          <w:sz w:val="24"/>
          <w:szCs w:val="24"/>
        </w:rPr>
        <w:t>II CEL ROZGRYWEK</w:t>
      </w:r>
    </w:p>
    <w:p w14:paraId="13F4AEC7" w14:textId="77777777" w:rsidR="0074668F" w:rsidRPr="00E31AAE" w:rsidRDefault="0074668F" w:rsidP="00E31A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31A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E1C882" w14:textId="77777777" w:rsidR="0074668F" w:rsidRPr="00E31AAE" w:rsidRDefault="00E31AAE" w:rsidP="00E31A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4668F" w:rsidRPr="00E31AAE">
        <w:rPr>
          <w:rFonts w:ascii="Times New Roman" w:hAnsi="Times New Roman" w:cs="Times New Roman"/>
          <w:sz w:val="24"/>
          <w:szCs w:val="24"/>
        </w:rPr>
        <w:t xml:space="preserve">. Popularyzacja gry w piłkę nożną wśród młodzieży i dorosłych. </w:t>
      </w:r>
    </w:p>
    <w:p w14:paraId="6CD5F040" w14:textId="77777777" w:rsidR="0074668F" w:rsidRPr="00E31AAE" w:rsidRDefault="00E31AAE" w:rsidP="00E31A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4668F" w:rsidRPr="00E31AAE">
        <w:rPr>
          <w:rFonts w:ascii="Times New Roman" w:hAnsi="Times New Roman" w:cs="Times New Roman"/>
          <w:sz w:val="24"/>
          <w:szCs w:val="24"/>
        </w:rPr>
        <w:t xml:space="preserve">. Zachęcenie do aktywnego wypoczynku. </w:t>
      </w:r>
    </w:p>
    <w:p w14:paraId="666EBCF6" w14:textId="77777777" w:rsidR="0074668F" w:rsidRPr="00E31AAE" w:rsidRDefault="00E31AAE" w:rsidP="00E31A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4668F" w:rsidRPr="00E31AAE">
        <w:rPr>
          <w:rFonts w:ascii="Times New Roman" w:hAnsi="Times New Roman" w:cs="Times New Roman"/>
          <w:sz w:val="24"/>
          <w:szCs w:val="24"/>
        </w:rPr>
        <w:t xml:space="preserve">. Promowanie zdrowego trybu życia. </w:t>
      </w:r>
    </w:p>
    <w:p w14:paraId="415410FE" w14:textId="77777777" w:rsidR="00E31AAE" w:rsidRDefault="00E31AAE" w:rsidP="00E31A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4668F" w:rsidRPr="00E31AAE">
        <w:rPr>
          <w:rFonts w:ascii="Times New Roman" w:hAnsi="Times New Roman" w:cs="Times New Roman"/>
          <w:sz w:val="24"/>
          <w:szCs w:val="24"/>
        </w:rPr>
        <w:t>. Umożliwienie rywalizacji sportowej i wyłonienie najlepszej drużyny.</w:t>
      </w:r>
    </w:p>
    <w:p w14:paraId="511CC221" w14:textId="77777777" w:rsidR="0074668F" w:rsidRPr="00E31AAE" w:rsidRDefault="0074668F" w:rsidP="00E31A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31A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504E5E" w14:textId="77777777" w:rsidR="0074668F" w:rsidRDefault="0074668F" w:rsidP="00E31A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31AAE">
        <w:rPr>
          <w:rFonts w:ascii="Times New Roman" w:hAnsi="Times New Roman" w:cs="Times New Roman"/>
          <w:sz w:val="24"/>
          <w:szCs w:val="24"/>
        </w:rPr>
        <w:t xml:space="preserve">III TERMIN I MIEJSCE ROZGRYWEK </w:t>
      </w:r>
    </w:p>
    <w:p w14:paraId="3EDB58F2" w14:textId="77777777" w:rsidR="00E31AAE" w:rsidRPr="00E31AAE" w:rsidRDefault="00E31AAE" w:rsidP="00E31A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FF00BDC" w14:textId="77777777" w:rsidR="0074668F" w:rsidRPr="00E31AAE" w:rsidRDefault="00E31AAE" w:rsidP="00E31A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4668F" w:rsidRPr="00E31AAE">
        <w:rPr>
          <w:rFonts w:ascii="Times New Roman" w:hAnsi="Times New Roman" w:cs="Times New Roman"/>
          <w:sz w:val="24"/>
          <w:szCs w:val="24"/>
        </w:rPr>
        <w:t xml:space="preserve">. Turniej odbędzie się dnia 15 lutego 2020 roku na terenie boiska wiejskiego w Owczegłowach </w:t>
      </w:r>
    </w:p>
    <w:p w14:paraId="3703EFDB" w14:textId="77777777" w:rsidR="0074668F" w:rsidRDefault="00E31AAE" w:rsidP="00E31A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4668F" w:rsidRPr="00E31AAE">
        <w:rPr>
          <w:rFonts w:ascii="Times New Roman" w:hAnsi="Times New Roman" w:cs="Times New Roman"/>
          <w:sz w:val="24"/>
          <w:szCs w:val="24"/>
        </w:rPr>
        <w:t>. Harmonogram rozgrywania meczów zostanie ogłoszony najpóźniej 14.02.2020 r. na fanpage „Owczegłowy”.</w:t>
      </w:r>
    </w:p>
    <w:p w14:paraId="2D1584FE" w14:textId="77777777" w:rsidR="00E31AAE" w:rsidRPr="00E31AAE" w:rsidRDefault="00E31AAE" w:rsidP="00E31A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D9BD559" w14:textId="77777777" w:rsidR="0074668F" w:rsidRPr="00E31AAE" w:rsidRDefault="0074668F" w:rsidP="00E31A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31AAE">
        <w:rPr>
          <w:rFonts w:ascii="Times New Roman" w:hAnsi="Times New Roman" w:cs="Times New Roman"/>
          <w:sz w:val="24"/>
          <w:szCs w:val="24"/>
        </w:rPr>
        <w:t xml:space="preserve">IV WARUNKI UCZESTNICTWA </w:t>
      </w:r>
    </w:p>
    <w:p w14:paraId="4E547F56" w14:textId="77777777" w:rsidR="0074668F" w:rsidRPr="00E31AAE" w:rsidRDefault="00E31AAE" w:rsidP="00E31A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4668F" w:rsidRPr="00E31AAE">
        <w:rPr>
          <w:rFonts w:ascii="Times New Roman" w:hAnsi="Times New Roman" w:cs="Times New Roman"/>
          <w:sz w:val="24"/>
          <w:szCs w:val="24"/>
        </w:rPr>
        <w:t xml:space="preserve">. W turnieju biorą udział maksymalnie 24 drużyny. Decyduje kolejność zgłoszeń. </w:t>
      </w:r>
    </w:p>
    <w:p w14:paraId="1AA5F570" w14:textId="77777777" w:rsidR="0074668F" w:rsidRPr="00E31AAE" w:rsidRDefault="00E31AAE" w:rsidP="00E31A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4668F" w:rsidRPr="00E31AAE">
        <w:rPr>
          <w:rFonts w:ascii="Times New Roman" w:hAnsi="Times New Roman" w:cs="Times New Roman"/>
          <w:sz w:val="24"/>
          <w:szCs w:val="24"/>
        </w:rPr>
        <w:t>. Wszyscy zawodnicy wypełniają Formularz Zgłoszenia do Udziału w Turnieju dla Natalki.</w:t>
      </w:r>
    </w:p>
    <w:p w14:paraId="6BC59271" w14:textId="77777777" w:rsidR="00975CA5" w:rsidRPr="00E31AAE" w:rsidRDefault="00E31AAE" w:rsidP="00E31A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4668F" w:rsidRPr="00E31AAE">
        <w:rPr>
          <w:rFonts w:ascii="Times New Roman" w:hAnsi="Times New Roman" w:cs="Times New Roman"/>
          <w:sz w:val="24"/>
          <w:szCs w:val="24"/>
        </w:rPr>
        <w:t xml:space="preserve">. Każda drużyna zgłasza do turnieju maksymalnie </w:t>
      </w:r>
      <w:r w:rsidR="00975CA5" w:rsidRPr="00E31AAE">
        <w:rPr>
          <w:rFonts w:ascii="Times New Roman" w:hAnsi="Times New Roman" w:cs="Times New Roman"/>
          <w:sz w:val="24"/>
          <w:szCs w:val="24"/>
        </w:rPr>
        <w:t>7</w:t>
      </w:r>
      <w:r w:rsidR="0074668F" w:rsidRPr="00E31AAE">
        <w:rPr>
          <w:rFonts w:ascii="Times New Roman" w:hAnsi="Times New Roman" w:cs="Times New Roman"/>
          <w:sz w:val="24"/>
          <w:szCs w:val="24"/>
        </w:rPr>
        <w:t xml:space="preserve"> zawodników. </w:t>
      </w:r>
    </w:p>
    <w:p w14:paraId="158FE134" w14:textId="77777777" w:rsidR="00975CA5" w:rsidRPr="00E31AAE" w:rsidRDefault="00E31AAE" w:rsidP="00E31A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4668F" w:rsidRPr="00E31AAE">
        <w:rPr>
          <w:rFonts w:ascii="Times New Roman" w:hAnsi="Times New Roman" w:cs="Times New Roman"/>
          <w:sz w:val="24"/>
          <w:szCs w:val="24"/>
        </w:rPr>
        <w:t xml:space="preserve">. Minimalny wiek zgłoszonego zawodnika wynosi 16 lat (ukończone), przy czym zawodnicy niepełnoletni muszą posiadać zgody od rodziców. </w:t>
      </w:r>
    </w:p>
    <w:p w14:paraId="4BBF4DF3" w14:textId="77777777" w:rsidR="00975CA5" w:rsidRPr="00E31AAE" w:rsidRDefault="00E31AAE" w:rsidP="00E31A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4668F" w:rsidRPr="00E31AAE">
        <w:rPr>
          <w:rFonts w:ascii="Times New Roman" w:hAnsi="Times New Roman" w:cs="Times New Roman"/>
          <w:sz w:val="24"/>
          <w:szCs w:val="24"/>
        </w:rPr>
        <w:t xml:space="preserve">. Drużyna, która będzie się składała z osób niepełnoletnich, musi posiadać w swoim składzie przynajmniej jedną osobę pełnoletnią, która będzie kapitanem/kierownikiem tej drużyny. </w:t>
      </w:r>
    </w:p>
    <w:p w14:paraId="051E36C0" w14:textId="77777777" w:rsidR="00975CA5" w:rsidRPr="00E31AAE" w:rsidRDefault="00E31AAE" w:rsidP="00E31A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4668F" w:rsidRPr="00E31AAE">
        <w:rPr>
          <w:rFonts w:ascii="Times New Roman" w:hAnsi="Times New Roman" w:cs="Times New Roman"/>
          <w:sz w:val="24"/>
          <w:szCs w:val="24"/>
        </w:rPr>
        <w:t xml:space="preserve">. Każda drużyna zgłasza do turnieju maksymalnie </w:t>
      </w:r>
      <w:r w:rsidR="00975CA5" w:rsidRPr="00E31AAE">
        <w:rPr>
          <w:rFonts w:ascii="Times New Roman" w:hAnsi="Times New Roman" w:cs="Times New Roman"/>
          <w:sz w:val="24"/>
          <w:szCs w:val="24"/>
        </w:rPr>
        <w:t>7</w:t>
      </w:r>
      <w:r w:rsidR="0074668F" w:rsidRPr="00E31AAE">
        <w:rPr>
          <w:rFonts w:ascii="Times New Roman" w:hAnsi="Times New Roman" w:cs="Times New Roman"/>
          <w:sz w:val="24"/>
          <w:szCs w:val="24"/>
        </w:rPr>
        <w:t xml:space="preserve"> zawodników. Zgłoszenie udziału w turnieju przesyła na oznaczony na plakacie adres e-mail lub dostarcza osobiście do </w:t>
      </w:r>
      <w:r w:rsidR="00975CA5" w:rsidRPr="00E31AAE">
        <w:rPr>
          <w:rFonts w:ascii="Times New Roman" w:hAnsi="Times New Roman" w:cs="Times New Roman"/>
          <w:sz w:val="24"/>
          <w:szCs w:val="24"/>
        </w:rPr>
        <w:t>biura Centrum Integracji Społecznej w Rogoźnie, ul. Kościuszki 41</w:t>
      </w:r>
      <w:r w:rsidR="0074668F" w:rsidRPr="00E31AAE">
        <w:rPr>
          <w:rFonts w:ascii="Times New Roman" w:hAnsi="Times New Roman" w:cs="Times New Roman"/>
          <w:sz w:val="24"/>
          <w:szCs w:val="24"/>
        </w:rPr>
        <w:t xml:space="preserve">. Zgłoszenie do rozgrywek powinno zawierać: - nazwę drużyny - imienną listę zawodników reprezentujących drużynę (maks. </w:t>
      </w:r>
      <w:r w:rsidR="00975CA5" w:rsidRPr="00E31AAE">
        <w:rPr>
          <w:rFonts w:ascii="Times New Roman" w:hAnsi="Times New Roman" w:cs="Times New Roman"/>
          <w:sz w:val="24"/>
          <w:szCs w:val="24"/>
        </w:rPr>
        <w:t xml:space="preserve">7 </w:t>
      </w:r>
      <w:r w:rsidR="0074668F" w:rsidRPr="00E31AAE">
        <w:rPr>
          <w:rFonts w:ascii="Times New Roman" w:hAnsi="Times New Roman" w:cs="Times New Roman"/>
          <w:sz w:val="24"/>
          <w:szCs w:val="24"/>
        </w:rPr>
        <w:t>osób) wraz z zaznaczeniem osoby kontaktowej kapitan/kierownik drużyny odpowiedzialnej za drużynę w czasie trwania turnieju - pisemne zgody</w:t>
      </w:r>
      <w:r w:rsidR="00975CA5" w:rsidRPr="00E31AAE">
        <w:rPr>
          <w:rFonts w:ascii="Times New Roman" w:hAnsi="Times New Roman" w:cs="Times New Roman"/>
          <w:sz w:val="24"/>
          <w:szCs w:val="24"/>
        </w:rPr>
        <w:t xml:space="preserve"> zawodników oraz</w:t>
      </w:r>
      <w:r w:rsidR="0074668F" w:rsidRPr="00E31AAE">
        <w:rPr>
          <w:rFonts w:ascii="Times New Roman" w:hAnsi="Times New Roman" w:cs="Times New Roman"/>
          <w:sz w:val="24"/>
          <w:szCs w:val="24"/>
        </w:rPr>
        <w:t xml:space="preserve"> rodziców/opiekunów zezwalających na udział syna/córki w rozgrywkach turniejowych (dotyczy osób niepełnoletnich). </w:t>
      </w:r>
    </w:p>
    <w:p w14:paraId="7327248F" w14:textId="77777777" w:rsidR="00975CA5" w:rsidRPr="00E31AAE" w:rsidRDefault="00E31AAE" w:rsidP="00E31A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4668F" w:rsidRPr="00E31AAE">
        <w:rPr>
          <w:rFonts w:ascii="Times New Roman" w:hAnsi="Times New Roman" w:cs="Times New Roman"/>
          <w:sz w:val="24"/>
          <w:szCs w:val="24"/>
        </w:rPr>
        <w:t xml:space="preserve">. Drużyny należy zgłaszać w nieprzekraczalnym terminie </w:t>
      </w:r>
      <w:r w:rsidR="00975CA5" w:rsidRPr="00E31AAE">
        <w:rPr>
          <w:rFonts w:ascii="Times New Roman" w:hAnsi="Times New Roman" w:cs="Times New Roman"/>
          <w:sz w:val="24"/>
          <w:szCs w:val="24"/>
        </w:rPr>
        <w:t>do 13.02.2020 r.</w:t>
      </w:r>
      <w:r w:rsidR="0074668F" w:rsidRPr="00E31A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B286B9" w14:textId="77777777" w:rsidR="00975CA5" w:rsidRPr="00E31AAE" w:rsidRDefault="00E31AAE" w:rsidP="00E31A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4668F" w:rsidRPr="00E31AAE">
        <w:rPr>
          <w:rFonts w:ascii="Times New Roman" w:hAnsi="Times New Roman" w:cs="Times New Roman"/>
          <w:sz w:val="24"/>
          <w:szCs w:val="24"/>
        </w:rPr>
        <w:t>. Zgłoszenie do rozgrywek jest jednoznaczne z deklaracją przestrzegania regulaminu i przepisów gry w piłkę nożną.</w:t>
      </w:r>
    </w:p>
    <w:p w14:paraId="3EE73BF4" w14:textId="77777777" w:rsidR="00975CA5" w:rsidRPr="00E31AAE" w:rsidRDefault="00E31AAE" w:rsidP="00E31A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4668F" w:rsidRPr="00E31AAE">
        <w:rPr>
          <w:rFonts w:ascii="Times New Roman" w:hAnsi="Times New Roman" w:cs="Times New Roman"/>
          <w:sz w:val="24"/>
          <w:szCs w:val="24"/>
        </w:rPr>
        <w:t xml:space="preserve">. Drużyna, która nie dostarczy dokumentów nie zostanie dopuszczona do turnieju. </w:t>
      </w:r>
    </w:p>
    <w:p w14:paraId="47F3C3D3" w14:textId="77777777" w:rsidR="00975CA5" w:rsidRDefault="00E31AAE" w:rsidP="00E31A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4668F" w:rsidRPr="00E31AAE">
        <w:rPr>
          <w:rFonts w:ascii="Times New Roman" w:hAnsi="Times New Roman" w:cs="Times New Roman"/>
          <w:sz w:val="24"/>
          <w:szCs w:val="24"/>
        </w:rPr>
        <w:t xml:space="preserve">. W czasie trwania turnieju zawodnik może wystąpić tylko w 1 (jednej) drużynie. </w:t>
      </w:r>
    </w:p>
    <w:p w14:paraId="6DAC5ABA" w14:textId="77777777" w:rsidR="00E31AAE" w:rsidRPr="00E31AAE" w:rsidRDefault="00E31AAE" w:rsidP="00E31A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821930D" w14:textId="77777777" w:rsidR="00975CA5" w:rsidRDefault="0074668F" w:rsidP="00E31A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31AAE">
        <w:rPr>
          <w:rFonts w:ascii="Times New Roman" w:hAnsi="Times New Roman" w:cs="Times New Roman"/>
          <w:sz w:val="24"/>
          <w:szCs w:val="24"/>
        </w:rPr>
        <w:t xml:space="preserve">V SPOSÓB PRZEPROWADZENIA ROZGRYWEK </w:t>
      </w:r>
    </w:p>
    <w:p w14:paraId="0B130868" w14:textId="77777777" w:rsidR="00E31AAE" w:rsidRPr="00E31AAE" w:rsidRDefault="00E31AAE" w:rsidP="00E31A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4363779" w14:textId="77777777" w:rsidR="00975CA5" w:rsidRPr="00E31AAE" w:rsidRDefault="00E31AAE" w:rsidP="00E31A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4668F" w:rsidRPr="00E31AAE">
        <w:rPr>
          <w:rFonts w:ascii="Times New Roman" w:hAnsi="Times New Roman" w:cs="Times New Roman"/>
          <w:sz w:val="24"/>
          <w:szCs w:val="24"/>
        </w:rPr>
        <w:t xml:space="preserve">. Zgłoszone drużyny zostaną podzielone na 6 grup, w każdej grupie po 4 zespoły. </w:t>
      </w:r>
    </w:p>
    <w:p w14:paraId="5EFB17EA" w14:textId="77777777" w:rsidR="00975CA5" w:rsidRPr="00E31AAE" w:rsidRDefault="00E31AAE" w:rsidP="00E31A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4668F" w:rsidRPr="00E31AAE">
        <w:rPr>
          <w:rFonts w:ascii="Times New Roman" w:hAnsi="Times New Roman" w:cs="Times New Roman"/>
          <w:sz w:val="24"/>
          <w:szCs w:val="24"/>
        </w:rPr>
        <w:t xml:space="preserve">. Mecze prowadzone będą zgodnie z przepisami gry w piłkę nożną z zastrzeżeniem postanowień niniejszego regulaminu. </w:t>
      </w:r>
    </w:p>
    <w:p w14:paraId="61D148B1" w14:textId="77777777" w:rsidR="00975CA5" w:rsidRPr="00E31AAE" w:rsidRDefault="00E31AAE" w:rsidP="00E31A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4668F" w:rsidRPr="00E31AAE">
        <w:rPr>
          <w:rFonts w:ascii="Times New Roman" w:hAnsi="Times New Roman" w:cs="Times New Roman"/>
          <w:sz w:val="24"/>
          <w:szCs w:val="24"/>
        </w:rPr>
        <w:t xml:space="preserve">. Drużyny występują w składach </w:t>
      </w:r>
      <w:r w:rsidR="00975CA5" w:rsidRPr="00E31AAE">
        <w:rPr>
          <w:rFonts w:ascii="Times New Roman" w:hAnsi="Times New Roman" w:cs="Times New Roman"/>
          <w:sz w:val="24"/>
          <w:szCs w:val="24"/>
        </w:rPr>
        <w:t>5</w:t>
      </w:r>
      <w:r w:rsidR="0074668F" w:rsidRPr="00E31AAE">
        <w:rPr>
          <w:rFonts w:ascii="Times New Roman" w:hAnsi="Times New Roman" w:cs="Times New Roman"/>
          <w:sz w:val="24"/>
          <w:szCs w:val="24"/>
        </w:rPr>
        <w:t xml:space="preserve">-osobowych (bramkarz + </w:t>
      </w:r>
      <w:r w:rsidR="00975CA5" w:rsidRPr="00E31AAE">
        <w:rPr>
          <w:rFonts w:ascii="Times New Roman" w:hAnsi="Times New Roman" w:cs="Times New Roman"/>
          <w:sz w:val="24"/>
          <w:szCs w:val="24"/>
        </w:rPr>
        <w:t>4</w:t>
      </w:r>
      <w:r w:rsidR="0074668F" w:rsidRPr="00E31AAE">
        <w:rPr>
          <w:rFonts w:ascii="Times New Roman" w:hAnsi="Times New Roman" w:cs="Times New Roman"/>
          <w:sz w:val="24"/>
          <w:szCs w:val="24"/>
        </w:rPr>
        <w:t xml:space="preserve"> zawodników w polu). </w:t>
      </w:r>
    </w:p>
    <w:p w14:paraId="34DEA297" w14:textId="77777777" w:rsidR="00975CA5" w:rsidRPr="00E31AAE" w:rsidRDefault="00E31AAE" w:rsidP="00E31A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4668F" w:rsidRPr="00E31AAE">
        <w:rPr>
          <w:rFonts w:ascii="Times New Roman" w:hAnsi="Times New Roman" w:cs="Times New Roman"/>
          <w:sz w:val="24"/>
          <w:szCs w:val="24"/>
        </w:rPr>
        <w:t xml:space="preserve">. Minimalna liczba zawodników w drużynie, jaka może zostać dopuszczona do gry to </w:t>
      </w:r>
      <w:r w:rsidR="00975CA5" w:rsidRPr="00E31AAE">
        <w:rPr>
          <w:rFonts w:ascii="Times New Roman" w:hAnsi="Times New Roman" w:cs="Times New Roman"/>
          <w:sz w:val="24"/>
          <w:szCs w:val="24"/>
        </w:rPr>
        <w:t>4</w:t>
      </w:r>
      <w:r w:rsidR="0074668F" w:rsidRPr="00E31AAE">
        <w:rPr>
          <w:rFonts w:ascii="Times New Roman" w:hAnsi="Times New Roman" w:cs="Times New Roman"/>
          <w:sz w:val="24"/>
          <w:szCs w:val="24"/>
        </w:rPr>
        <w:t xml:space="preserve"> os</w:t>
      </w:r>
      <w:r w:rsidR="00975CA5" w:rsidRPr="00E31AAE">
        <w:rPr>
          <w:rFonts w:ascii="Times New Roman" w:hAnsi="Times New Roman" w:cs="Times New Roman"/>
          <w:sz w:val="24"/>
          <w:szCs w:val="24"/>
        </w:rPr>
        <w:t>o</w:t>
      </w:r>
      <w:r w:rsidR="0074668F" w:rsidRPr="00E31AAE">
        <w:rPr>
          <w:rFonts w:ascii="Times New Roman" w:hAnsi="Times New Roman" w:cs="Times New Roman"/>
          <w:sz w:val="24"/>
          <w:szCs w:val="24"/>
        </w:rPr>
        <w:t>b</w:t>
      </w:r>
      <w:r w:rsidR="00975CA5" w:rsidRPr="00E31AAE">
        <w:rPr>
          <w:rFonts w:ascii="Times New Roman" w:hAnsi="Times New Roman" w:cs="Times New Roman"/>
          <w:sz w:val="24"/>
          <w:szCs w:val="24"/>
        </w:rPr>
        <w:t>y</w:t>
      </w:r>
      <w:r w:rsidR="0074668F" w:rsidRPr="00E31AAE">
        <w:rPr>
          <w:rFonts w:ascii="Times New Roman" w:hAnsi="Times New Roman" w:cs="Times New Roman"/>
          <w:sz w:val="24"/>
          <w:szCs w:val="24"/>
        </w:rPr>
        <w:t xml:space="preserve">. W innym przypadku zostaje ogłoszony walkower na korzyść drużyny przeciwnej. </w:t>
      </w:r>
    </w:p>
    <w:p w14:paraId="5C105119" w14:textId="77777777" w:rsidR="00975CA5" w:rsidRPr="00E31AAE" w:rsidRDefault="00E31AAE" w:rsidP="00E31A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4668F" w:rsidRPr="00E31AAE">
        <w:rPr>
          <w:rFonts w:ascii="Times New Roman" w:hAnsi="Times New Roman" w:cs="Times New Roman"/>
          <w:sz w:val="24"/>
          <w:szCs w:val="24"/>
        </w:rPr>
        <w:t xml:space="preserve">. Drużyna, która nie stawi się na mecz 5 min. po godzinie rozpoczęcia, zostaje ukarana walkowerem. </w:t>
      </w:r>
    </w:p>
    <w:p w14:paraId="7904088A" w14:textId="77777777" w:rsidR="00975CA5" w:rsidRPr="00E31AAE" w:rsidRDefault="00E31AAE" w:rsidP="00E31A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4668F" w:rsidRPr="00E31AAE">
        <w:rPr>
          <w:rFonts w:ascii="Times New Roman" w:hAnsi="Times New Roman" w:cs="Times New Roman"/>
          <w:sz w:val="24"/>
          <w:szCs w:val="24"/>
        </w:rPr>
        <w:t xml:space="preserve">. Zawodnicy w rozgrywkach występują </w:t>
      </w:r>
      <w:r w:rsidR="00975CA5" w:rsidRPr="00E31AAE">
        <w:rPr>
          <w:rFonts w:ascii="Times New Roman" w:hAnsi="Times New Roman" w:cs="Times New Roman"/>
          <w:sz w:val="24"/>
          <w:szCs w:val="24"/>
        </w:rPr>
        <w:t>w</w:t>
      </w:r>
      <w:r w:rsidR="0074668F" w:rsidRPr="00E31AAE">
        <w:rPr>
          <w:rFonts w:ascii="Times New Roman" w:hAnsi="Times New Roman" w:cs="Times New Roman"/>
          <w:sz w:val="24"/>
          <w:szCs w:val="24"/>
        </w:rPr>
        <w:t xml:space="preserve"> pełnym stroju piłkarskim. Obowiązkowym elementem wyposażenia zawodnika są ochraniacze piłkarskie (zapewniające ochronę goleni).</w:t>
      </w:r>
    </w:p>
    <w:p w14:paraId="2AC89BE2" w14:textId="77777777" w:rsidR="00975CA5" w:rsidRPr="00E31AAE" w:rsidRDefault="00E31AAE" w:rsidP="00E31A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4668F" w:rsidRPr="00E31AAE">
        <w:rPr>
          <w:rFonts w:ascii="Times New Roman" w:hAnsi="Times New Roman" w:cs="Times New Roman"/>
          <w:sz w:val="24"/>
          <w:szCs w:val="24"/>
        </w:rPr>
        <w:t>. Czas gry wynosi: - w rozgrywkach grupowych: 1 x 1</w:t>
      </w:r>
      <w:r w:rsidR="00975CA5" w:rsidRPr="00E31AAE">
        <w:rPr>
          <w:rFonts w:ascii="Times New Roman" w:hAnsi="Times New Roman" w:cs="Times New Roman"/>
          <w:sz w:val="24"/>
          <w:szCs w:val="24"/>
        </w:rPr>
        <w:t>0</w:t>
      </w:r>
      <w:r w:rsidR="0074668F" w:rsidRPr="00E31AAE">
        <w:rPr>
          <w:rFonts w:ascii="Times New Roman" w:hAnsi="Times New Roman" w:cs="Times New Roman"/>
          <w:sz w:val="24"/>
          <w:szCs w:val="24"/>
        </w:rPr>
        <w:t xml:space="preserve"> min. - w fazie pucharowej (</w:t>
      </w:r>
      <w:proofErr w:type="spellStart"/>
      <w:r w:rsidR="0074668F" w:rsidRPr="00E31AAE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="0074668F" w:rsidRPr="00E31AAE">
        <w:rPr>
          <w:rFonts w:ascii="Times New Roman" w:hAnsi="Times New Roman" w:cs="Times New Roman"/>
          <w:sz w:val="24"/>
          <w:szCs w:val="24"/>
        </w:rPr>
        <w:t>-off): 1 x 1</w:t>
      </w:r>
      <w:r w:rsidR="00975CA5" w:rsidRPr="00E31AAE">
        <w:rPr>
          <w:rFonts w:ascii="Times New Roman" w:hAnsi="Times New Roman" w:cs="Times New Roman"/>
          <w:sz w:val="24"/>
          <w:szCs w:val="24"/>
        </w:rPr>
        <w:t>3</w:t>
      </w:r>
      <w:r w:rsidR="0074668F" w:rsidRPr="00E31AAE">
        <w:rPr>
          <w:rFonts w:ascii="Times New Roman" w:hAnsi="Times New Roman" w:cs="Times New Roman"/>
          <w:sz w:val="24"/>
          <w:szCs w:val="24"/>
        </w:rPr>
        <w:t xml:space="preserve"> min. - w meczu finałowym (o 1. Miejsce): 2 x 10 min. </w:t>
      </w:r>
    </w:p>
    <w:p w14:paraId="6D10E96B" w14:textId="77777777" w:rsidR="00975CA5" w:rsidRPr="00E31AAE" w:rsidRDefault="00E31AAE" w:rsidP="00E31A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4668F" w:rsidRPr="00E31AAE">
        <w:rPr>
          <w:rFonts w:ascii="Times New Roman" w:hAnsi="Times New Roman" w:cs="Times New Roman"/>
          <w:sz w:val="24"/>
          <w:szCs w:val="24"/>
        </w:rPr>
        <w:t>. W trakcie meczu można dokonywać dowolną liczbę zmian – obowiązują zmiany „lotne”.</w:t>
      </w:r>
    </w:p>
    <w:p w14:paraId="3CD7902D" w14:textId="77777777" w:rsidR="00975CA5" w:rsidRPr="00E31AAE" w:rsidRDefault="00E31AAE" w:rsidP="00E31A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4668F" w:rsidRPr="00E31AAE">
        <w:rPr>
          <w:rFonts w:ascii="Times New Roman" w:hAnsi="Times New Roman" w:cs="Times New Roman"/>
          <w:sz w:val="24"/>
          <w:szCs w:val="24"/>
        </w:rPr>
        <w:t>. Zawodnik opuszczający boisko musi przekroczyć linię boczną w wyznaczonej strefie zmian, dopiero wtedy może pojawić się na boisku zawodnik wchodzący (również musi to uczynić poprzez wejście w strefie zmian).</w:t>
      </w:r>
    </w:p>
    <w:p w14:paraId="34C2F42D" w14:textId="77777777" w:rsidR="00975CA5" w:rsidRPr="00E31AAE" w:rsidRDefault="00E31AAE" w:rsidP="00E31A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4668F" w:rsidRPr="00E31AAE">
        <w:rPr>
          <w:rFonts w:ascii="Times New Roman" w:hAnsi="Times New Roman" w:cs="Times New Roman"/>
          <w:sz w:val="24"/>
          <w:szCs w:val="24"/>
        </w:rPr>
        <w:t xml:space="preserve">. Za nieprawidłowo przeprowadzoną zmianę sędzia może przerwać grę i ukarać zawodnika wchodzącego karą (żółta kartka – 2 min. wykluczenia). Grę wznawia się rzutem wolnym pośrednim z miejsca, gdzie była piłka w czasie zmiany. </w:t>
      </w:r>
    </w:p>
    <w:p w14:paraId="361E366B" w14:textId="77777777" w:rsidR="00975CA5" w:rsidRPr="00E31AAE" w:rsidRDefault="00E31AAE" w:rsidP="00E31A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4668F" w:rsidRPr="00E31AAE">
        <w:rPr>
          <w:rFonts w:ascii="Times New Roman" w:hAnsi="Times New Roman" w:cs="Times New Roman"/>
          <w:sz w:val="24"/>
          <w:szCs w:val="24"/>
        </w:rPr>
        <w:t xml:space="preserve">. Nie obowiązuje przepis o pozycji spalonej. </w:t>
      </w:r>
    </w:p>
    <w:p w14:paraId="401A7911" w14:textId="77777777" w:rsidR="00975CA5" w:rsidRPr="00E31AAE" w:rsidRDefault="00E31AAE" w:rsidP="00E31A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4668F" w:rsidRPr="00E31AAE">
        <w:rPr>
          <w:rFonts w:ascii="Times New Roman" w:hAnsi="Times New Roman" w:cs="Times New Roman"/>
          <w:sz w:val="24"/>
          <w:szCs w:val="24"/>
        </w:rPr>
        <w:t xml:space="preserve">. Gra wślizgiem w bezpośrednim kontakcie z przeciwnikiem jest zabroniona i owocuje rzutem wolnym z miejsca przewinienia. </w:t>
      </w:r>
    </w:p>
    <w:p w14:paraId="52A364FB" w14:textId="77777777" w:rsidR="00975CA5" w:rsidRPr="00E31AAE" w:rsidRDefault="00E31AAE" w:rsidP="00E31A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4668F" w:rsidRPr="00E31AAE">
        <w:rPr>
          <w:rFonts w:ascii="Times New Roman" w:hAnsi="Times New Roman" w:cs="Times New Roman"/>
          <w:sz w:val="24"/>
          <w:szCs w:val="24"/>
        </w:rPr>
        <w:t xml:space="preserve">. Grę z autu wznawia się na zasadzie rzutu wolnego pośredniego – nogą, nie można bezpośrednio strzelić gola. </w:t>
      </w:r>
    </w:p>
    <w:p w14:paraId="6165C8EC" w14:textId="77777777" w:rsidR="00975CA5" w:rsidRPr="00E31AAE" w:rsidRDefault="00E31AAE" w:rsidP="00E31A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4668F" w:rsidRPr="00E31AAE">
        <w:rPr>
          <w:rFonts w:ascii="Times New Roman" w:hAnsi="Times New Roman" w:cs="Times New Roman"/>
          <w:sz w:val="24"/>
          <w:szCs w:val="24"/>
        </w:rPr>
        <w:t xml:space="preserve">. Wszystkie rzuty wolne bezpośrednie na połowie przeciwnika są wykonywane na gwizdek sędziego. </w:t>
      </w:r>
    </w:p>
    <w:p w14:paraId="18D9FA7A" w14:textId="77777777" w:rsidR="00975CA5" w:rsidRPr="00E31AAE" w:rsidRDefault="00E31AAE" w:rsidP="00E31A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4668F" w:rsidRPr="00E31AAE">
        <w:rPr>
          <w:rFonts w:ascii="Times New Roman" w:hAnsi="Times New Roman" w:cs="Times New Roman"/>
          <w:sz w:val="24"/>
          <w:szCs w:val="24"/>
        </w:rPr>
        <w:t xml:space="preserve">. Kary dyscyplinarne : a) żółta kartka – kara 2 minuty, zawodnik który otrzyma drugą żółtą kartkę w meczu otrzymuje kartkę czerwoną; b) czerwona kartka – drużyna gra w niekompletnym składzie do końca meczu, zawodnik otrzymujący czerwoną kartkę pauzuje w kolejnym meczu; c) niesportowe zachowanie – wykluczenie z turnieju. </w:t>
      </w:r>
    </w:p>
    <w:p w14:paraId="7D6ACDA5" w14:textId="77777777" w:rsidR="00975CA5" w:rsidRPr="00E31AAE" w:rsidRDefault="00E31AAE" w:rsidP="00E31A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74668F" w:rsidRPr="00E31AAE">
        <w:rPr>
          <w:rFonts w:ascii="Times New Roman" w:hAnsi="Times New Roman" w:cs="Times New Roman"/>
          <w:sz w:val="24"/>
          <w:szCs w:val="24"/>
        </w:rPr>
        <w:t xml:space="preserve">. Podczas wprowadzania piłki do gry z autu, przepisowa odległość przeciwnika od piłki to 2 metry. </w:t>
      </w:r>
    </w:p>
    <w:p w14:paraId="05601D0B" w14:textId="77777777" w:rsidR="00975CA5" w:rsidRPr="00E31AAE" w:rsidRDefault="00E31AAE" w:rsidP="00E31A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74668F" w:rsidRPr="00E31AAE">
        <w:rPr>
          <w:rFonts w:ascii="Times New Roman" w:hAnsi="Times New Roman" w:cs="Times New Roman"/>
          <w:sz w:val="24"/>
          <w:szCs w:val="24"/>
        </w:rPr>
        <w:t xml:space="preserve">. Podczas wykonywania rzutu wolnego, przepisowa odległość przeciwnika od piłki to 5 metrów. </w:t>
      </w:r>
    </w:p>
    <w:p w14:paraId="5346EA43" w14:textId="77777777" w:rsidR="00975CA5" w:rsidRPr="00E31AAE" w:rsidRDefault="00E31AAE" w:rsidP="00E31A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74668F" w:rsidRPr="00E31AAE">
        <w:rPr>
          <w:rFonts w:ascii="Times New Roman" w:hAnsi="Times New Roman" w:cs="Times New Roman"/>
          <w:sz w:val="24"/>
          <w:szCs w:val="24"/>
        </w:rPr>
        <w:t xml:space="preserve">. Kolejność zespołów w grupie ustala się na podstawie liczby zdobytych punktów: - zwycięstwo: 3 pkt., - remis: 1 pkt., - porażka 0 pkt. </w:t>
      </w:r>
    </w:p>
    <w:p w14:paraId="6296002D" w14:textId="77777777" w:rsidR="00975CA5" w:rsidRPr="00E31AAE" w:rsidRDefault="00E31AAE" w:rsidP="00E31A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74668F" w:rsidRPr="00E31AAE">
        <w:rPr>
          <w:rFonts w:ascii="Times New Roman" w:hAnsi="Times New Roman" w:cs="Times New Roman"/>
          <w:sz w:val="24"/>
          <w:szCs w:val="24"/>
        </w:rPr>
        <w:t xml:space="preserve">. W przypadku uzyskania jednakowej liczby punktów o kolejności decydują: a) wyniki bezpośrednich spotkań zainteresowanych drużyn, b) korzystniejsza różnica bramek, c) większa liczba strzelonych goli, d) losowanie. </w:t>
      </w:r>
    </w:p>
    <w:p w14:paraId="2F91B782" w14:textId="77777777" w:rsidR="00975CA5" w:rsidRPr="00E31AAE" w:rsidRDefault="00E31AAE" w:rsidP="00E31A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4668F" w:rsidRPr="00E31AAE">
        <w:rPr>
          <w:rFonts w:ascii="Times New Roman" w:hAnsi="Times New Roman" w:cs="Times New Roman"/>
          <w:sz w:val="24"/>
          <w:szCs w:val="24"/>
        </w:rPr>
        <w:t>. Awans do fazy pucharowej (</w:t>
      </w:r>
      <w:proofErr w:type="spellStart"/>
      <w:r w:rsidR="0074668F" w:rsidRPr="00E31AAE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="0074668F" w:rsidRPr="00E31AAE">
        <w:rPr>
          <w:rFonts w:ascii="Times New Roman" w:hAnsi="Times New Roman" w:cs="Times New Roman"/>
          <w:sz w:val="24"/>
          <w:szCs w:val="24"/>
        </w:rPr>
        <w:t xml:space="preserve">-off) uzyskują: a) zwycięzcy każdej grupy (sześć drużyn) b) dwie najlepsze drużyny z drugich miejsc z wszystkich 6 grup, przy czym o kolejności decydują w kolejności: - liczba zdobytych punktów, - korzystniejszy bilans bramkowy, - korzystniejszy wynik meczu ze zwycięzcą grupy, - dodatkowy mecz barażowy rozgrywany po fazie grupowej – czas gry: 1 x 10 min. </w:t>
      </w:r>
    </w:p>
    <w:p w14:paraId="0439C50E" w14:textId="77777777" w:rsidR="00975CA5" w:rsidRPr="00E31AAE" w:rsidRDefault="00E31AAE" w:rsidP="00E31A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74668F" w:rsidRPr="00E31AAE">
        <w:rPr>
          <w:rFonts w:ascii="Times New Roman" w:hAnsi="Times New Roman" w:cs="Times New Roman"/>
          <w:sz w:val="24"/>
          <w:szCs w:val="24"/>
        </w:rPr>
        <w:t xml:space="preserve">. W fazie grupowej Turnieju, przy prowadzeniu drużyny przewagą 4 bramek (4:0, 5:1, 6:2, itd.), drużyna przegrywająca uzyskuje handicap w postaci zejścia z boiska jednego zawodnika drużyny prowadzącej i gra w przewadze jednego zawodnika do czasu zdobycia bramki przez swoją drużynę. </w:t>
      </w:r>
    </w:p>
    <w:p w14:paraId="374960DC" w14:textId="77777777" w:rsidR="00975CA5" w:rsidRPr="00E31AAE" w:rsidRDefault="00E31AAE" w:rsidP="00E31A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</w:t>
      </w:r>
      <w:r w:rsidR="0074668F" w:rsidRPr="00E31AAE">
        <w:rPr>
          <w:rFonts w:ascii="Times New Roman" w:hAnsi="Times New Roman" w:cs="Times New Roman"/>
          <w:sz w:val="24"/>
          <w:szCs w:val="24"/>
        </w:rPr>
        <w:t xml:space="preserve">. Na terenie boiska mogą przebywać jedynie zespoły rozgrywające mecz. Zawodnicy rezerwowi powinni znajdować się w miejscu wyznaczonym jako ławka rezerwowych. </w:t>
      </w:r>
    </w:p>
    <w:p w14:paraId="1515A94C" w14:textId="77777777" w:rsidR="00E31AAE" w:rsidRDefault="00E31AAE" w:rsidP="00E31A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B0C861F" w14:textId="77777777" w:rsidR="00975CA5" w:rsidRDefault="0074668F" w:rsidP="00E31A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31AAE">
        <w:rPr>
          <w:rFonts w:ascii="Times New Roman" w:hAnsi="Times New Roman" w:cs="Times New Roman"/>
          <w:sz w:val="24"/>
          <w:szCs w:val="24"/>
        </w:rPr>
        <w:t xml:space="preserve">VI NAGRODY </w:t>
      </w:r>
    </w:p>
    <w:p w14:paraId="2A825856" w14:textId="77777777" w:rsidR="00E31AAE" w:rsidRPr="00E31AAE" w:rsidRDefault="00E31AAE" w:rsidP="00E31A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583A57F" w14:textId="77777777" w:rsidR="00975CA5" w:rsidRDefault="0074668F" w:rsidP="00E31A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31AAE">
        <w:rPr>
          <w:rFonts w:ascii="Times New Roman" w:hAnsi="Times New Roman" w:cs="Times New Roman"/>
          <w:sz w:val="24"/>
          <w:szCs w:val="24"/>
        </w:rPr>
        <w:t xml:space="preserve">1. Najlepsze drużyny z miejsc I-III otrzymają pamiątkowe dyplomy i puchary, a pozostałe drużyny pamiątkowe dyplomy za udział. </w:t>
      </w:r>
    </w:p>
    <w:p w14:paraId="0670D334" w14:textId="77777777" w:rsidR="00E31AAE" w:rsidRPr="00E31AAE" w:rsidRDefault="00E31AAE" w:rsidP="00E31A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163321B" w14:textId="77777777" w:rsidR="00975CA5" w:rsidRDefault="0074668F" w:rsidP="00E31A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31AAE">
        <w:rPr>
          <w:rFonts w:ascii="Times New Roman" w:hAnsi="Times New Roman" w:cs="Times New Roman"/>
          <w:sz w:val="24"/>
          <w:szCs w:val="24"/>
        </w:rPr>
        <w:t xml:space="preserve">VI POSTANOWIENIA KOŃCOWE </w:t>
      </w:r>
    </w:p>
    <w:p w14:paraId="458602D6" w14:textId="77777777" w:rsidR="00E31AAE" w:rsidRPr="00E31AAE" w:rsidRDefault="00E31AAE" w:rsidP="00E31A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1279B17" w14:textId="77777777" w:rsidR="00975CA5" w:rsidRPr="00E31AAE" w:rsidRDefault="00E31AAE" w:rsidP="00E31A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4668F" w:rsidRPr="00E31AAE">
        <w:rPr>
          <w:rFonts w:ascii="Times New Roman" w:hAnsi="Times New Roman" w:cs="Times New Roman"/>
          <w:sz w:val="24"/>
          <w:szCs w:val="24"/>
        </w:rPr>
        <w:t xml:space="preserve">. Za nieprzestrzeganie regulaminu i przepisów gry grozi kara dyskwalifikacji z turnieju lub walkower. Karę orzeka organizator. </w:t>
      </w:r>
    </w:p>
    <w:p w14:paraId="2775A8E8" w14:textId="77777777" w:rsidR="00975CA5" w:rsidRPr="00E31AAE" w:rsidRDefault="00E31AAE" w:rsidP="00E31A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4668F" w:rsidRPr="00E31AAE">
        <w:rPr>
          <w:rFonts w:ascii="Times New Roman" w:hAnsi="Times New Roman" w:cs="Times New Roman"/>
          <w:sz w:val="24"/>
          <w:szCs w:val="24"/>
        </w:rPr>
        <w:t xml:space="preserve">. Zawodnicy biorący udział w Turnieju objęci są ubezpieczeniem zbiorowym podczas rozgrywanych meczów. Organizatorzy nie ponoszą odpowiedzialności prawnej za stan zdrowia uczestników i udział w rozgrywkach osób chorych. Osoby biorące udział w rozgrywkach powinny poddać się wcześniej we własnym zakresie badaniom lekarskim stwierdzającym ich dobry stan zdrowia, umożliwiający udział w turnieju. </w:t>
      </w:r>
    </w:p>
    <w:p w14:paraId="67DDA72B" w14:textId="77777777" w:rsidR="00975CA5" w:rsidRPr="00E31AAE" w:rsidRDefault="00E31AAE" w:rsidP="00E31A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4668F" w:rsidRPr="00E31AAE">
        <w:rPr>
          <w:rFonts w:ascii="Times New Roman" w:hAnsi="Times New Roman" w:cs="Times New Roman"/>
          <w:sz w:val="24"/>
          <w:szCs w:val="24"/>
        </w:rPr>
        <w:t xml:space="preserve">. Zawodnicy nie mogą grać w okularach bez atestu sportowego, łańcuszkach, obrączkach itp. </w:t>
      </w:r>
    </w:p>
    <w:p w14:paraId="3D630320" w14:textId="77777777" w:rsidR="00975CA5" w:rsidRPr="00E31AAE" w:rsidRDefault="0074668F" w:rsidP="00E31A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31AAE">
        <w:rPr>
          <w:rFonts w:ascii="Times New Roman" w:hAnsi="Times New Roman" w:cs="Times New Roman"/>
          <w:sz w:val="24"/>
          <w:szCs w:val="24"/>
        </w:rPr>
        <w:t xml:space="preserve">4. Zawodnicy biorący udział w zawodach powinni posiadać ze sobą dokument potwierdzający ich tożsamość. </w:t>
      </w:r>
    </w:p>
    <w:p w14:paraId="1A7BA8B0" w14:textId="77777777" w:rsidR="00975CA5" w:rsidRPr="00E31AAE" w:rsidRDefault="00E31AAE" w:rsidP="00E31A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4668F" w:rsidRPr="00E31AAE">
        <w:rPr>
          <w:rFonts w:ascii="Times New Roman" w:hAnsi="Times New Roman" w:cs="Times New Roman"/>
          <w:sz w:val="24"/>
          <w:szCs w:val="24"/>
        </w:rPr>
        <w:t xml:space="preserve">. Za wszystkie sprawy formalne dotyczące drużyny – wymienione w powyższych punktach i podpunktach regulaminu - odpowiedzialny jest kapitan/kierownik drużyny. </w:t>
      </w:r>
    </w:p>
    <w:p w14:paraId="1503150C" w14:textId="77777777" w:rsidR="00975CA5" w:rsidRPr="00E31AAE" w:rsidRDefault="00E31AAE" w:rsidP="00E31A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4668F" w:rsidRPr="00E31AAE">
        <w:rPr>
          <w:rFonts w:ascii="Times New Roman" w:hAnsi="Times New Roman" w:cs="Times New Roman"/>
          <w:sz w:val="24"/>
          <w:szCs w:val="24"/>
        </w:rPr>
        <w:t xml:space="preserve">. Na wniosek drużyny przeciwnej sędzia, przed meczem, ma obowiązek sprawdzenia tożsamości zawodników. Po zakończeniu spotkania wszelkie wnioski i protesty drużyn nie będą weryfikowane . </w:t>
      </w:r>
    </w:p>
    <w:p w14:paraId="324B2E2C" w14:textId="77777777" w:rsidR="00975CA5" w:rsidRPr="00E31AAE" w:rsidRDefault="00E31AAE" w:rsidP="00E31A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4668F" w:rsidRPr="00E31AAE">
        <w:rPr>
          <w:rFonts w:ascii="Times New Roman" w:hAnsi="Times New Roman" w:cs="Times New Roman"/>
          <w:sz w:val="24"/>
          <w:szCs w:val="24"/>
        </w:rPr>
        <w:t xml:space="preserve">. Do interpretacji powyższego regulaminu uprawniony jest jedynie organizator. </w:t>
      </w:r>
    </w:p>
    <w:p w14:paraId="09372C66" w14:textId="77777777" w:rsidR="00975CA5" w:rsidRPr="00E31AAE" w:rsidRDefault="00E31AAE" w:rsidP="00E31A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4668F" w:rsidRPr="00E31AAE">
        <w:rPr>
          <w:rFonts w:ascii="Times New Roman" w:hAnsi="Times New Roman" w:cs="Times New Roman"/>
          <w:sz w:val="24"/>
          <w:szCs w:val="24"/>
        </w:rPr>
        <w:t xml:space="preserve">. Organizator nie ponosi odpowiedzialności za rzeczy pozostawione i zgubione w szatni oraz w trakcie trwania turnieju. </w:t>
      </w:r>
    </w:p>
    <w:p w14:paraId="24AEF370" w14:textId="77777777" w:rsidR="00975CA5" w:rsidRPr="00E31AAE" w:rsidRDefault="00E31AAE" w:rsidP="00E31A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4668F" w:rsidRPr="00E31AAE">
        <w:rPr>
          <w:rFonts w:ascii="Times New Roman" w:hAnsi="Times New Roman" w:cs="Times New Roman"/>
          <w:sz w:val="24"/>
          <w:szCs w:val="24"/>
        </w:rPr>
        <w:t xml:space="preserve">. Za szkody powstałe w szatniach odpowiada drużyna. </w:t>
      </w:r>
    </w:p>
    <w:p w14:paraId="66BDD3DF" w14:textId="0862C7B5" w:rsidR="00B85447" w:rsidRPr="00E31AAE" w:rsidRDefault="00B85447" w:rsidP="00E31A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85447" w:rsidRPr="00E31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8F"/>
    <w:rsid w:val="002D76D8"/>
    <w:rsid w:val="00720B22"/>
    <w:rsid w:val="0074668F"/>
    <w:rsid w:val="007635CA"/>
    <w:rsid w:val="00975CA5"/>
    <w:rsid w:val="00B85447"/>
    <w:rsid w:val="00D33578"/>
    <w:rsid w:val="00E3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50879"/>
  <w15:chartTrackingRefBased/>
  <w15:docId w15:val="{9A9A4152-5302-4B67-9BC8-6B45C994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4668F"/>
    <w:rPr>
      <w:i/>
      <w:iCs/>
    </w:rPr>
  </w:style>
  <w:style w:type="paragraph" w:styleId="Bezodstpw">
    <w:name w:val="No Spacing"/>
    <w:uiPriority w:val="1"/>
    <w:qFormat/>
    <w:rsid w:val="00E31A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1072</Words>
  <Characters>6433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WRGIP</dc:creator>
  <cp:keywords/>
  <dc:description/>
  <cp:lastModifiedBy>WRGIP</cp:lastModifiedBy>
  <cp:revision>6</cp:revision>
  <cp:lastPrinted>2020-02-03T22:48:00Z</cp:lastPrinted>
  <dcterms:created xsi:type="dcterms:W3CDTF">2020-02-03T17:21:00Z</dcterms:created>
  <dcterms:modified xsi:type="dcterms:W3CDTF">2020-02-03T22:49:00Z</dcterms:modified>
</cp:coreProperties>
</file>