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34ED" w14:textId="77777777" w:rsidR="000D597A" w:rsidRDefault="000D597A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11A6FA59" w14:textId="3E448189" w:rsidR="000F6D43" w:rsidRDefault="00C80088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OPINIA WYCHOWOWCY O UCZNIU/UCZENNICY </w:t>
      </w:r>
    </w:p>
    <w:p w14:paraId="4DDED045" w14:textId="77777777" w:rsidR="000F6D43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 ramach projektu</w:t>
      </w:r>
    </w:p>
    <w:p w14:paraId="10DF3841" w14:textId="1B2522B1" w:rsidR="00FF24D6" w:rsidRPr="00FF24D6" w:rsidRDefault="003F404D" w:rsidP="004D57C9">
      <w:pPr>
        <w:tabs>
          <w:tab w:val="left" w:pos="10065"/>
        </w:tabs>
        <w:spacing w:after="0" w:line="240" w:lineRule="auto"/>
        <w:ind w:left="425" w:right="261"/>
        <w:jc w:val="center"/>
        <w:rPr>
          <w:rFonts w:ascii="Calibri Light" w:hAnsi="Calibri Light" w:cs="Arial"/>
          <w:b/>
        </w:rPr>
      </w:pPr>
      <w:r w:rsidRPr="003F404D">
        <w:rPr>
          <w:rFonts w:ascii="Calibri Light" w:hAnsi="Calibri Light" w:cs="Arial"/>
          <w:b/>
        </w:rPr>
        <w:t>„</w:t>
      </w:r>
      <w:r w:rsidR="00FF24D6" w:rsidRPr="00FF24D6">
        <w:rPr>
          <w:rFonts w:ascii="Calibri Light" w:hAnsi="Calibri Light" w:cs="Arial"/>
          <w:b/>
        </w:rPr>
        <w:t xml:space="preserve">Powiedz mi, a zapomnę. Pokaż mi, a zapamiętam. Pozwól mi zrobić, a zrozumiem” </w:t>
      </w:r>
    </w:p>
    <w:p w14:paraId="1C2FE132" w14:textId="7AB0AF92" w:rsidR="00C80088" w:rsidRDefault="00FF24D6" w:rsidP="004D57C9">
      <w:pPr>
        <w:tabs>
          <w:tab w:val="left" w:pos="10065"/>
        </w:tabs>
        <w:spacing w:after="0" w:line="240" w:lineRule="auto"/>
        <w:ind w:left="425" w:right="261"/>
        <w:jc w:val="center"/>
        <w:rPr>
          <w:rFonts w:ascii="Calibri Light" w:hAnsi="Calibri Light" w:cs="Arial"/>
          <w:b/>
        </w:rPr>
      </w:pPr>
      <w:r w:rsidRPr="00FF24D6">
        <w:rPr>
          <w:rFonts w:ascii="Calibri Light" w:hAnsi="Calibri Light" w:cs="Arial"/>
          <w:b/>
        </w:rPr>
        <w:t>- nowe kompetencje uczniów i nauczycieli w Gminie Rogoźno</w:t>
      </w:r>
    </w:p>
    <w:p w14:paraId="62DBB368" w14:textId="77777777" w:rsidR="004D57C9" w:rsidRPr="00C80088" w:rsidRDefault="004D57C9" w:rsidP="004D57C9">
      <w:pPr>
        <w:tabs>
          <w:tab w:val="left" w:pos="10065"/>
        </w:tabs>
        <w:spacing w:after="0" w:line="240" w:lineRule="auto"/>
        <w:ind w:left="425" w:right="261"/>
        <w:jc w:val="center"/>
        <w:rPr>
          <w:rFonts w:ascii="Calibri Light" w:hAnsi="Calibri Light" w:cs="Arial"/>
          <w:b/>
        </w:rPr>
      </w:pPr>
    </w:p>
    <w:p w14:paraId="73DF0830" w14:textId="77777777" w:rsidR="00C80088" w:rsidRPr="00C80088" w:rsidRDefault="00C80088" w:rsidP="004D57C9">
      <w:pPr>
        <w:spacing w:after="0" w:line="240" w:lineRule="auto"/>
        <w:rPr>
          <w:rFonts w:eastAsia="Calibri" w:cs="Calibri"/>
          <w:lang w:eastAsia="en-US"/>
        </w:rPr>
      </w:pPr>
    </w:p>
    <w:p w14:paraId="4E4A0F26" w14:textId="77777777" w:rsidR="00C80088" w:rsidRPr="00C80088" w:rsidRDefault="00C80088" w:rsidP="00C80088">
      <w:pPr>
        <w:spacing w:after="0"/>
        <w:rPr>
          <w:rFonts w:asciiTheme="minorHAnsi" w:eastAsia="Calibri" w:hAnsiTheme="minorHAnsi" w:cstheme="minorHAnsi"/>
          <w:lang w:eastAsia="en-US"/>
        </w:rPr>
      </w:pPr>
      <w:r w:rsidRPr="00C80088">
        <w:rPr>
          <w:rFonts w:asciiTheme="minorHAnsi" w:eastAsia="Calibri" w:hAnsiTheme="minorHAnsi" w:cstheme="minorHAnsi"/>
          <w:lang w:eastAsia="en-US"/>
        </w:rPr>
        <w:t>Szkoła:</w:t>
      </w:r>
    </w:p>
    <w:p w14:paraId="0A340C6F" w14:textId="77777777" w:rsidR="00C80088" w:rsidRPr="00C80088" w:rsidRDefault="00C80088" w:rsidP="00C80088">
      <w:pPr>
        <w:spacing w:after="0"/>
        <w:rPr>
          <w:rFonts w:asciiTheme="minorHAnsi" w:eastAsia="Calibri" w:hAnsiTheme="minorHAnsi" w:cstheme="minorHAnsi"/>
          <w:lang w:eastAsia="en-US"/>
        </w:rPr>
      </w:pPr>
      <w:r w:rsidRPr="00C80088">
        <w:rPr>
          <w:rFonts w:asciiTheme="minorHAnsi" w:eastAsia="Calibri" w:hAnsiTheme="minorHAnsi" w:cstheme="minorHAnsi"/>
          <w:lang w:eastAsia="en-US"/>
        </w:rPr>
        <w:t xml:space="preserve">Uczeń/nica (imię i nazwisko): </w:t>
      </w:r>
    </w:p>
    <w:p w14:paraId="09CDB9D2" w14:textId="77777777" w:rsidR="00C80088" w:rsidRPr="00C80088" w:rsidRDefault="00C80088" w:rsidP="00C80088">
      <w:pPr>
        <w:spacing w:after="0"/>
        <w:rPr>
          <w:rFonts w:asciiTheme="minorHAnsi" w:eastAsia="Calibri" w:hAnsiTheme="minorHAnsi" w:cstheme="minorHAnsi"/>
          <w:lang w:eastAsia="en-US"/>
        </w:rPr>
      </w:pPr>
      <w:r w:rsidRPr="00C80088">
        <w:rPr>
          <w:rFonts w:asciiTheme="minorHAnsi" w:eastAsia="Calibri" w:hAnsiTheme="minorHAnsi" w:cstheme="minorHAnsi"/>
          <w:lang w:eastAsia="en-US"/>
        </w:rPr>
        <w:t xml:space="preserve">Klasa: </w:t>
      </w:r>
    </w:p>
    <w:p w14:paraId="345E694F" w14:textId="77777777" w:rsidR="00C80088" w:rsidRPr="00C80088" w:rsidRDefault="00C80088" w:rsidP="00C80088">
      <w:pPr>
        <w:spacing w:after="0"/>
        <w:rPr>
          <w:rFonts w:asciiTheme="minorHAnsi" w:eastAsia="Calibri" w:hAnsiTheme="minorHAnsi" w:cstheme="minorHAnsi"/>
          <w:lang w:eastAsia="en-US"/>
        </w:rPr>
      </w:pPr>
      <w:r w:rsidRPr="00C80088">
        <w:rPr>
          <w:rFonts w:asciiTheme="minorHAnsi" w:eastAsia="Calibri" w:hAnsiTheme="minorHAnsi" w:cstheme="minorHAnsi"/>
          <w:lang w:eastAsia="en-US"/>
        </w:rPr>
        <w:t xml:space="preserve">PESEL: </w:t>
      </w:r>
    </w:p>
    <w:p w14:paraId="287012C8" w14:textId="77777777" w:rsidR="00C80088" w:rsidRPr="00C80088" w:rsidRDefault="00C80088" w:rsidP="00C80088">
      <w:pPr>
        <w:spacing w:after="160" w:line="360" w:lineRule="auto"/>
        <w:jc w:val="center"/>
        <w:rPr>
          <w:rFonts w:eastAsia="Calibri" w:cs="Calibri"/>
          <w:lang w:eastAsia="en-US"/>
        </w:rPr>
      </w:pPr>
    </w:p>
    <w:p w14:paraId="6E8D45CA" w14:textId="77777777" w:rsidR="00C80088" w:rsidRPr="00C80088" w:rsidRDefault="00C80088" w:rsidP="00C80088">
      <w:pPr>
        <w:numPr>
          <w:ilvl w:val="0"/>
          <w:numId w:val="22"/>
        </w:numPr>
        <w:spacing w:after="160" w:line="360" w:lineRule="auto"/>
        <w:contextualSpacing/>
        <w:rPr>
          <w:rFonts w:eastAsia="Calibri" w:cs="Calibri"/>
          <w:lang w:eastAsia="en-US"/>
        </w:rPr>
      </w:pPr>
      <w:r w:rsidRPr="00C80088">
        <w:rPr>
          <w:rFonts w:eastAsia="Calibri" w:cs="Calibri"/>
          <w:lang w:eastAsia="en-US"/>
        </w:rPr>
        <w:t>Czy Uczeń/Uczennica należy do grupy uczniów o specjalnych potrzebach edukacyjnych?</w:t>
      </w:r>
      <w:r w:rsidRPr="00C80088">
        <w:rPr>
          <w:rFonts w:eastAsia="Calibri" w:cs="Calibri"/>
          <w:vertAlign w:val="superscript"/>
          <w:lang w:eastAsia="en-US"/>
        </w:rPr>
        <w:footnoteReference w:id="1"/>
      </w:r>
      <w:r w:rsidRPr="00C80088">
        <w:rPr>
          <w:rFonts w:eastAsia="Calibri" w:cs="Calibri"/>
          <w:lang w:eastAsia="en-US"/>
        </w:rPr>
        <w:t xml:space="preserve"> </w:t>
      </w:r>
      <w:r w:rsidRPr="00C80088">
        <w:rPr>
          <w:rFonts w:eastAsia="Calibri" w:cs="Calibri"/>
          <w:lang w:eastAsia="en-US"/>
        </w:rPr>
        <w:tab/>
        <w:t>TAK/ NIE</w:t>
      </w:r>
      <w:r w:rsidRPr="00C80088">
        <w:rPr>
          <w:rFonts w:eastAsia="Calibri" w:cs="Calibri"/>
          <w:vertAlign w:val="superscript"/>
          <w:lang w:eastAsia="en-US"/>
        </w:rPr>
        <w:footnoteReference w:id="2"/>
      </w:r>
    </w:p>
    <w:p w14:paraId="3CBB587F" w14:textId="7401EB9F" w:rsidR="00C80088" w:rsidRPr="00C80088" w:rsidRDefault="00C80088" w:rsidP="00C80088">
      <w:pPr>
        <w:numPr>
          <w:ilvl w:val="0"/>
          <w:numId w:val="22"/>
        </w:numPr>
        <w:spacing w:after="160" w:line="360" w:lineRule="auto"/>
        <w:contextualSpacing/>
        <w:rPr>
          <w:rFonts w:eastAsia="Calibri" w:cs="Calibri"/>
          <w:lang w:eastAsia="en-US"/>
        </w:rPr>
      </w:pPr>
      <w:r w:rsidRPr="00C80088">
        <w:rPr>
          <w:rFonts w:eastAsia="Calibri" w:cs="Calibri"/>
          <w:lang w:eastAsia="en-US"/>
        </w:rPr>
        <w:t>Ocena z matematyk</w:t>
      </w:r>
      <w:r>
        <w:rPr>
          <w:rFonts w:eastAsia="Calibri" w:cs="Calibri"/>
          <w:lang w:eastAsia="en-US"/>
        </w:rPr>
        <w:t>, j. angielski</w:t>
      </w:r>
      <w:r w:rsidRPr="00C80088">
        <w:rPr>
          <w:rFonts w:eastAsia="Calibri" w:cs="Calibri"/>
          <w:lang w:eastAsia="en-US"/>
        </w:rPr>
        <w:t xml:space="preserve"> z klasyfikacji półrocznej r. szk. 2016/17: (dotyczy uczniów kl. IV-VII</w:t>
      </w:r>
      <w:r w:rsidR="00AD7EAF">
        <w:rPr>
          <w:rFonts w:eastAsia="Calibri" w:cs="Calibri"/>
          <w:lang w:eastAsia="en-US"/>
        </w:rPr>
        <w:t>I</w:t>
      </w:r>
      <w:r w:rsidRPr="00C80088">
        <w:rPr>
          <w:rFonts w:eastAsia="Calibri" w:cs="Calibri"/>
          <w:lang w:eastAsia="en-US"/>
        </w:rPr>
        <w:t xml:space="preserve"> szkoły podstawowej)</w:t>
      </w:r>
    </w:p>
    <w:p w14:paraId="7A3ED6FA" w14:textId="77777777" w:rsidR="00C80088" w:rsidRPr="00C80088" w:rsidRDefault="00C80088" w:rsidP="00C80088">
      <w:pPr>
        <w:spacing w:after="160" w:line="360" w:lineRule="auto"/>
        <w:ind w:left="720"/>
        <w:contextualSpacing/>
        <w:rPr>
          <w:rFonts w:eastAsia="Calibri" w:cs="Calibri"/>
          <w:lang w:eastAsia="en-US"/>
        </w:rPr>
      </w:pPr>
      <w:r w:rsidRPr="00C80088">
        <w:rPr>
          <w:rFonts w:eastAsia="Calibri" w:cs="Calibri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7CA22AA" w14:textId="78807B2A" w:rsidR="00C80088" w:rsidRPr="00C80088" w:rsidRDefault="00C80088" w:rsidP="00AD7EAF">
      <w:pPr>
        <w:numPr>
          <w:ilvl w:val="0"/>
          <w:numId w:val="22"/>
        </w:numPr>
        <w:spacing w:after="160" w:line="360" w:lineRule="auto"/>
        <w:contextualSpacing/>
        <w:rPr>
          <w:rFonts w:eastAsia="Calibri" w:cs="Calibri"/>
          <w:lang w:eastAsia="en-US"/>
        </w:rPr>
      </w:pPr>
      <w:r w:rsidRPr="00C80088">
        <w:rPr>
          <w:rFonts w:eastAsia="Calibri" w:cs="Calibri"/>
          <w:lang w:eastAsia="en-US"/>
        </w:rPr>
        <w:t>Oceny z matematyki, j. angie</w:t>
      </w:r>
      <w:r>
        <w:rPr>
          <w:rFonts w:eastAsia="Calibri" w:cs="Calibri"/>
          <w:lang w:eastAsia="en-US"/>
        </w:rPr>
        <w:t>lskiego, j, niemieckiego, fizyki, chemii, biologii</w:t>
      </w:r>
      <w:r w:rsidRPr="00C80088">
        <w:rPr>
          <w:rFonts w:eastAsia="Calibri" w:cs="Calibri"/>
          <w:lang w:eastAsia="en-US"/>
        </w:rPr>
        <w:t xml:space="preserve"> z klasyfikacji półro</w:t>
      </w:r>
      <w:r w:rsidR="00AD7EAF">
        <w:rPr>
          <w:rFonts w:eastAsia="Calibri" w:cs="Calibri"/>
          <w:lang w:eastAsia="en-US"/>
        </w:rPr>
        <w:t>cznej r. szk. 2016/17: (dotyczy</w:t>
      </w:r>
      <w:r w:rsidR="00AD7EAF" w:rsidRPr="00AD7EAF">
        <w:rPr>
          <w:rFonts w:eastAsia="Calibri" w:cs="Calibri"/>
          <w:lang w:eastAsia="en-US"/>
        </w:rPr>
        <w:t xml:space="preserve"> uczniów kl. VII, VIII Szkoły Podstawowej </w:t>
      </w:r>
      <w:r w:rsidRPr="00C80088">
        <w:rPr>
          <w:rFonts w:eastAsia="Calibri" w:cs="Calibri"/>
          <w:lang w:eastAsia="en-US"/>
        </w:rPr>
        <w:t>uczniów</w:t>
      </w:r>
      <w:r w:rsidR="00AD7EAF">
        <w:rPr>
          <w:rFonts w:eastAsia="Calibri" w:cs="Calibri"/>
          <w:lang w:eastAsia="en-US"/>
        </w:rPr>
        <w:t xml:space="preserve"> oraz </w:t>
      </w:r>
      <w:r w:rsidRPr="00C80088">
        <w:rPr>
          <w:rFonts w:eastAsia="Calibri" w:cs="Calibri"/>
          <w:lang w:eastAsia="en-US"/>
        </w:rPr>
        <w:t xml:space="preserve"> kl. II- III gimnazjum)</w:t>
      </w:r>
    </w:p>
    <w:p w14:paraId="00A0B8B1" w14:textId="77777777" w:rsidR="00C80088" w:rsidRPr="00C80088" w:rsidRDefault="00C80088" w:rsidP="00C80088">
      <w:pPr>
        <w:spacing w:after="160" w:line="360" w:lineRule="auto"/>
        <w:ind w:left="720"/>
        <w:contextualSpacing/>
        <w:rPr>
          <w:rFonts w:eastAsia="Calibri" w:cs="Calibri"/>
          <w:lang w:eastAsia="en-US"/>
        </w:rPr>
      </w:pPr>
      <w:r w:rsidRPr="00C80088">
        <w:rPr>
          <w:rFonts w:eastAsia="Calibri" w:cs="Calibri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30DA051D" w14:textId="77777777" w:rsidR="00C80088" w:rsidRPr="00C80088" w:rsidRDefault="00C80088" w:rsidP="00C80088">
      <w:pPr>
        <w:numPr>
          <w:ilvl w:val="0"/>
          <w:numId w:val="22"/>
        </w:numPr>
        <w:spacing w:after="160" w:line="360" w:lineRule="auto"/>
        <w:contextualSpacing/>
        <w:rPr>
          <w:rFonts w:eastAsia="Calibri" w:cs="Calibri"/>
          <w:lang w:eastAsia="en-US"/>
        </w:rPr>
      </w:pPr>
      <w:r w:rsidRPr="00C80088">
        <w:rPr>
          <w:rFonts w:eastAsia="Calibri" w:cs="Calibri"/>
          <w:lang w:eastAsia="en-US"/>
        </w:rPr>
        <w:t xml:space="preserve">Czy Uczeń/Uczennica wymaga zajęć </w:t>
      </w:r>
      <w:proofErr w:type="spellStart"/>
      <w:r w:rsidRPr="00C80088">
        <w:rPr>
          <w:rFonts w:eastAsia="Calibri" w:cs="Calibri"/>
          <w:lang w:eastAsia="en-US"/>
        </w:rPr>
        <w:t>dydaktyczno</w:t>
      </w:r>
      <w:proofErr w:type="spellEnd"/>
      <w:r w:rsidRPr="00C80088">
        <w:rPr>
          <w:rFonts w:eastAsia="Calibri" w:cs="Calibri"/>
          <w:lang w:eastAsia="en-US"/>
        </w:rPr>
        <w:t xml:space="preserve"> – wyrównawczych</w:t>
      </w:r>
      <w:r w:rsidRPr="00C80088">
        <w:rPr>
          <w:rFonts w:eastAsia="Calibri" w:cs="Calibri"/>
          <w:vertAlign w:val="superscript"/>
          <w:lang w:eastAsia="en-US"/>
        </w:rPr>
        <w:footnoteReference w:id="3"/>
      </w:r>
      <w:r w:rsidRPr="00C80088">
        <w:rPr>
          <w:rFonts w:eastAsia="Calibri" w:cs="Calibri"/>
          <w:lang w:eastAsia="en-US"/>
        </w:rPr>
        <w:t>?</w:t>
      </w:r>
      <w:r w:rsidRPr="00C80088">
        <w:rPr>
          <w:rFonts w:eastAsia="Calibri" w:cs="Calibri"/>
          <w:lang w:eastAsia="en-US"/>
        </w:rPr>
        <w:tab/>
      </w:r>
      <w:r w:rsidRPr="00C80088">
        <w:rPr>
          <w:rFonts w:eastAsia="Calibri" w:cs="Calibri"/>
          <w:lang w:eastAsia="en-US"/>
        </w:rPr>
        <w:tab/>
        <w:t xml:space="preserve"> </w:t>
      </w:r>
      <w:r w:rsidRPr="00C80088">
        <w:rPr>
          <w:rFonts w:eastAsia="Calibri" w:cs="Calibri"/>
          <w:lang w:eastAsia="en-US"/>
        </w:rPr>
        <w:tab/>
      </w:r>
      <w:r w:rsidRPr="00C80088">
        <w:rPr>
          <w:rFonts w:eastAsia="Calibri" w:cs="Calibri"/>
          <w:lang w:eastAsia="en-US"/>
        </w:rPr>
        <w:tab/>
        <w:t>TAK/NIE</w:t>
      </w:r>
    </w:p>
    <w:p w14:paraId="370306D3" w14:textId="77777777" w:rsidR="00C80088" w:rsidRPr="00C80088" w:rsidRDefault="00C80088" w:rsidP="00C80088">
      <w:pPr>
        <w:numPr>
          <w:ilvl w:val="0"/>
          <w:numId w:val="22"/>
        </w:numPr>
        <w:spacing w:after="160" w:line="360" w:lineRule="auto"/>
        <w:contextualSpacing/>
        <w:rPr>
          <w:rFonts w:eastAsia="Calibri" w:cs="Calibri"/>
          <w:lang w:eastAsia="en-US"/>
        </w:rPr>
      </w:pPr>
      <w:r w:rsidRPr="00C80088">
        <w:rPr>
          <w:rFonts w:eastAsia="Calibri" w:cs="Calibri"/>
          <w:lang w:eastAsia="en-US"/>
        </w:rPr>
        <w:t>Jeśli TAK, z jakiego/jakich przedmiotów?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C7AFC" w14:textId="77777777" w:rsidR="00FF24D6" w:rsidRDefault="00FF24D6" w:rsidP="00FF24D6">
      <w:pPr>
        <w:spacing w:after="160" w:line="360" w:lineRule="auto"/>
        <w:ind w:left="720"/>
        <w:contextualSpacing/>
        <w:rPr>
          <w:rFonts w:eastAsia="Calibri" w:cs="Calibri"/>
          <w:lang w:eastAsia="en-US"/>
        </w:rPr>
      </w:pPr>
    </w:p>
    <w:p w14:paraId="0A29911A" w14:textId="77777777" w:rsidR="00C80088" w:rsidRPr="00C80088" w:rsidRDefault="00C80088" w:rsidP="00C80088">
      <w:pPr>
        <w:numPr>
          <w:ilvl w:val="0"/>
          <w:numId w:val="22"/>
        </w:numPr>
        <w:spacing w:after="160" w:line="360" w:lineRule="auto"/>
        <w:contextualSpacing/>
        <w:rPr>
          <w:rFonts w:eastAsia="Calibri" w:cs="Calibri"/>
          <w:lang w:eastAsia="en-US"/>
        </w:rPr>
      </w:pPr>
      <w:r w:rsidRPr="00C80088">
        <w:rPr>
          <w:rFonts w:eastAsia="Calibri" w:cs="Calibri"/>
          <w:lang w:eastAsia="en-US"/>
        </w:rPr>
        <w:t>Czy Uczeń/Uczennica jest zainteresowany uczestnictwem w projektach edukacyjnych ?  TAK/NIE</w:t>
      </w:r>
    </w:p>
    <w:p w14:paraId="77B05654" w14:textId="3F58F7EA" w:rsidR="00C80088" w:rsidRPr="00C80088" w:rsidRDefault="00C80088" w:rsidP="00C80088">
      <w:pPr>
        <w:numPr>
          <w:ilvl w:val="0"/>
          <w:numId w:val="22"/>
        </w:numPr>
        <w:spacing w:after="160" w:line="360" w:lineRule="auto"/>
        <w:contextualSpacing/>
        <w:rPr>
          <w:rFonts w:eastAsia="Calibri" w:cs="Calibri"/>
          <w:lang w:eastAsia="en-US"/>
        </w:rPr>
      </w:pPr>
      <w:r w:rsidRPr="00C80088">
        <w:rPr>
          <w:rFonts w:eastAsia="Calibri" w:cs="Calibri"/>
          <w:lang w:eastAsia="en-US"/>
        </w:rPr>
        <w:lastRenderedPageBreak/>
        <w:t>Jeśli TAK, z jakiej tematyki?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ECC416" w14:textId="504D052F" w:rsidR="00C80088" w:rsidRPr="00C80088" w:rsidRDefault="00C80088" w:rsidP="00C80088">
      <w:pPr>
        <w:numPr>
          <w:ilvl w:val="0"/>
          <w:numId w:val="22"/>
        </w:numPr>
        <w:spacing w:after="160" w:line="360" w:lineRule="auto"/>
        <w:contextualSpacing/>
        <w:rPr>
          <w:rFonts w:eastAsia="Calibri" w:cs="Calibri"/>
          <w:lang w:eastAsia="en-US"/>
        </w:rPr>
      </w:pPr>
      <w:r w:rsidRPr="00C80088">
        <w:rPr>
          <w:rFonts w:eastAsia="Calibri" w:cs="Calibri"/>
          <w:lang w:eastAsia="en-US"/>
        </w:rPr>
        <w:t>Czy Uczeń/Uczennica uzyskuje wysokie wyniki z tego/tych przedmiotu/ów? (dotyczy uczniów kl. IV-VII</w:t>
      </w:r>
      <w:r w:rsidR="004D5033">
        <w:rPr>
          <w:rFonts w:eastAsia="Calibri" w:cs="Calibri"/>
          <w:lang w:eastAsia="en-US"/>
        </w:rPr>
        <w:t>, VIII</w:t>
      </w:r>
      <w:bookmarkStart w:id="0" w:name="_GoBack"/>
      <w:bookmarkEnd w:id="0"/>
      <w:r w:rsidRPr="00C80088">
        <w:rPr>
          <w:rFonts w:eastAsia="Calibri" w:cs="Calibri"/>
          <w:lang w:eastAsia="en-US"/>
        </w:rPr>
        <w:t xml:space="preserve"> szkoły podstawowej i klas II – III gimnazjum) </w:t>
      </w:r>
      <w:r w:rsidRPr="00C80088">
        <w:rPr>
          <w:rFonts w:eastAsia="Calibri" w:cs="Calibri"/>
          <w:lang w:eastAsia="en-US"/>
        </w:rPr>
        <w:tab/>
      </w:r>
      <w:r w:rsidRPr="00C80088">
        <w:rPr>
          <w:rFonts w:eastAsia="Calibri" w:cs="Calibri"/>
          <w:lang w:eastAsia="en-US"/>
        </w:rPr>
        <w:tab/>
      </w:r>
      <w:r w:rsidRPr="00C80088">
        <w:rPr>
          <w:rFonts w:eastAsia="Calibri" w:cs="Calibri"/>
          <w:lang w:eastAsia="en-US"/>
        </w:rPr>
        <w:tab/>
      </w:r>
      <w:r w:rsidRPr="00C80088">
        <w:rPr>
          <w:rFonts w:eastAsia="Calibri" w:cs="Calibri"/>
          <w:lang w:eastAsia="en-US"/>
        </w:rPr>
        <w:tab/>
      </w:r>
      <w:r w:rsidRPr="00C80088">
        <w:rPr>
          <w:rFonts w:eastAsia="Calibri" w:cs="Calibri"/>
          <w:lang w:eastAsia="en-US"/>
        </w:rPr>
        <w:tab/>
      </w:r>
      <w:r w:rsidRPr="00C80088">
        <w:rPr>
          <w:rFonts w:eastAsia="Calibri" w:cs="Calibri"/>
          <w:lang w:eastAsia="en-US"/>
        </w:rPr>
        <w:tab/>
      </w:r>
      <w:r w:rsidRPr="00C80088">
        <w:rPr>
          <w:rFonts w:eastAsia="Calibri" w:cs="Calibri"/>
          <w:lang w:eastAsia="en-US"/>
        </w:rPr>
        <w:tab/>
      </w:r>
      <w:r w:rsidRPr="00C80088">
        <w:rPr>
          <w:rFonts w:eastAsia="Calibri" w:cs="Calibri"/>
          <w:lang w:eastAsia="en-US"/>
        </w:rPr>
        <w:tab/>
        <w:t>TAK/NIE</w:t>
      </w:r>
    </w:p>
    <w:p w14:paraId="102B454E" w14:textId="27AC2F90" w:rsidR="00C80088" w:rsidRDefault="00C80088" w:rsidP="00AD7EAF">
      <w:pPr>
        <w:numPr>
          <w:ilvl w:val="0"/>
          <w:numId w:val="22"/>
        </w:numPr>
        <w:spacing w:after="160" w:line="360" w:lineRule="auto"/>
        <w:contextualSpacing/>
        <w:rPr>
          <w:rFonts w:eastAsia="Calibri" w:cs="Calibri"/>
          <w:lang w:eastAsia="en-US"/>
        </w:rPr>
      </w:pPr>
      <w:r w:rsidRPr="00C80088">
        <w:rPr>
          <w:rFonts w:eastAsia="Calibri" w:cs="Calibri"/>
          <w:lang w:eastAsia="en-US"/>
        </w:rPr>
        <w:t>Czy Uczeń/Uczennica wymaga wsparcia w zakresie doradztwa zawodowego?</w:t>
      </w:r>
      <w:r w:rsidRPr="00C80088">
        <w:rPr>
          <w:rFonts w:eastAsia="Calibri" w:cs="Calibri"/>
          <w:lang w:eastAsia="en-US"/>
        </w:rPr>
        <w:tab/>
      </w:r>
      <w:r w:rsidRPr="00AD7EAF">
        <w:rPr>
          <w:rFonts w:eastAsia="Calibri" w:cs="Calibri"/>
          <w:lang w:eastAsia="en-US"/>
        </w:rPr>
        <w:tab/>
      </w:r>
      <w:r w:rsidRPr="00AD7EAF">
        <w:rPr>
          <w:rFonts w:eastAsia="Calibri" w:cs="Calibri"/>
          <w:lang w:eastAsia="en-US"/>
        </w:rPr>
        <w:tab/>
        <w:t>TAK/NIE</w:t>
      </w:r>
    </w:p>
    <w:p w14:paraId="49373C1A" w14:textId="77777777" w:rsidR="00AD7EAF" w:rsidRDefault="00AD7EAF" w:rsidP="00AD7EAF">
      <w:pPr>
        <w:pStyle w:val="Akapitzlist"/>
        <w:numPr>
          <w:ilvl w:val="0"/>
          <w:numId w:val="22"/>
        </w:numPr>
        <w:rPr>
          <w:rFonts w:eastAsia="Calibri" w:cs="Calibri"/>
          <w:lang w:eastAsia="en-US"/>
        </w:rPr>
      </w:pPr>
      <w:r w:rsidRPr="00792AD1">
        <w:rPr>
          <w:rFonts w:eastAsia="Calibri" w:cs="Calibri"/>
          <w:lang w:eastAsia="en-US"/>
        </w:rPr>
        <w:t>Czy uczeń powinien wziąć udział w zajęciach pozalekcyjnych rozwijających kompetencje kluczowe? Jeśli tak, to z jakiej tematyki?</w:t>
      </w:r>
      <w:r w:rsidRPr="00792AD1">
        <w:t xml:space="preserve"> </w:t>
      </w:r>
      <w:r>
        <w:t xml:space="preserve">                                                                                                                                     </w:t>
      </w:r>
      <w:r w:rsidRPr="00792AD1">
        <w:rPr>
          <w:rFonts w:eastAsia="Calibri" w:cs="Calibri"/>
          <w:lang w:eastAsia="en-US"/>
        </w:rPr>
        <w:t>TAK/NIE</w:t>
      </w:r>
    </w:p>
    <w:p w14:paraId="67097ACC" w14:textId="77777777" w:rsidR="00AD7EAF" w:rsidRPr="00792AD1" w:rsidRDefault="00AD7EAF" w:rsidP="00AD7EAF">
      <w:pPr>
        <w:pStyle w:val="Akapitzlis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8DDA4" w14:textId="77777777" w:rsidR="00AD7EAF" w:rsidRDefault="00AD7EAF" w:rsidP="00AD7EAF">
      <w:pPr>
        <w:numPr>
          <w:ilvl w:val="0"/>
          <w:numId w:val="22"/>
        </w:numPr>
        <w:spacing w:after="160" w:line="360" w:lineRule="auto"/>
        <w:contextualSpacing/>
        <w:rPr>
          <w:rFonts w:eastAsia="Calibri" w:cs="Calibri"/>
          <w:lang w:eastAsia="en-US"/>
        </w:rPr>
      </w:pPr>
      <w:r w:rsidRPr="00792AD1">
        <w:rPr>
          <w:rFonts w:eastAsia="Calibri" w:cs="Calibri"/>
          <w:lang w:eastAsia="en-US"/>
        </w:rPr>
        <w:t xml:space="preserve"> Czy uczeń utrzymuje wysoką frekwencję na zajęciach?</w:t>
      </w:r>
      <w:r w:rsidRPr="00792AD1">
        <w:t xml:space="preserve"> </w:t>
      </w:r>
      <w:r>
        <w:t xml:space="preserve">                                                                        </w:t>
      </w:r>
      <w:r w:rsidRPr="00792AD1">
        <w:rPr>
          <w:rFonts w:eastAsia="Calibri" w:cs="Calibri"/>
          <w:lang w:eastAsia="en-US"/>
        </w:rPr>
        <w:t>TAK/NIE</w:t>
      </w:r>
    </w:p>
    <w:p w14:paraId="13A96222" w14:textId="5FB94D75" w:rsidR="00AD7EAF" w:rsidRDefault="00AD7EAF" w:rsidP="00AD7EAF">
      <w:pPr>
        <w:numPr>
          <w:ilvl w:val="0"/>
          <w:numId w:val="22"/>
        </w:numPr>
        <w:spacing w:after="160" w:line="360" w:lineRule="auto"/>
        <w:contextualSpacing/>
        <w:rPr>
          <w:rFonts w:eastAsia="Calibri" w:cs="Calibri"/>
          <w:lang w:eastAsia="en-US"/>
        </w:rPr>
      </w:pPr>
      <w:r w:rsidRPr="00792AD1">
        <w:rPr>
          <w:rFonts w:eastAsia="Calibri" w:cs="Calibri"/>
          <w:lang w:eastAsia="en-US"/>
        </w:rPr>
        <w:t>Czy uczeń powinien zostać skierowany na zajęcia z zakresu indywidualizacji? Jeśli tak, należy wskazać obszar tematyczny a następnie skierować do specjalisty w celu wypełnienia karty diagnostycznej</w:t>
      </w:r>
      <w:r>
        <w:rPr>
          <w:rFonts w:eastAsia="Calibri" w:cs="Calibri"/>
          <w:lang w:eastAsia="en-US"/>
        </w:rPr>
        <w:t xml:space="preserve">          </w:t>
      </w:r>
      <w:r w:rsidRPr="00AD7EAF">
        <w:t xml:space="preserve"> </w:t>
      </w:r>
      <w:r w:rsidRPr="00AD7EAF">
        <w:rPr>
          <w:rFonts w:eastAsia="Calibri" w:cs="Calibri"/>
          <w:lang w:eastAsia="en-US"/>
        </w:rPr>
        <w:t>TAK/NIE</w:t>
      </w:r>
    </w:p>
    <w:p w14:paraId="6B792D42" w14:textId="5A3433F7" w:rsidR="00AD7EAF" w:rsidRDefault="00AD7EAF" w:rsidP="00AD7EAF">
      <w:pPr>
        <w:numPr>
          <w:ilvl w:val="0"/>
          <w:numId w:val="22"/>
        </w:numPr>
        <w:spacing w:after="160" w:line="360" w:lineRule="auto"/>
        <w:contextualSpacing/>
        <w:rPr>
          <w:rFonts w:eastAsia="Calibri" w:cs="Calibri"/>
          <w:lang w:eastAsia="en-US"/>
        </w:rPr>
      </w:pPr>
      <w:r w:rsidRPr="00F07AD3">
        <w:rPr>
          <w:rFonts w:eastAsia="Calibri" w:cs="Calibri"/>
          <w:lang w:eastAsia="en-US"/>
        </w:rPr>
        <w:t>Czy nauczyciel  przedmiotu kieruje ucznia  na dodatkowe zajęcia dydaktyczno-wyrównawcze? Z jakiego przedmiotu?</w:t>
      </w:r>
      <w:r w:rsidRPr="00AD7EAF">
        <w:t xml:space="preserve"> </w:t>
      </w:r>
      <w:r>
        <w:t xml:space="preserve">                                                                                                                                                   </w:t>
      </w:r>
      <w:r w:rsidRPr="00AD7EAF">
        <w:rPr>
          <w:rFonts w:eastAsia="Calibri" w:cs="Calibri"/>
          <w:lang w:eastAsia="en-US"/>
        </w:rPr>
        <w:t>TAK/NIE</w:t>
      </w:r>
    </w:p>
    <w:p w14:paraId="22CA3DA1" w14:textId="4E7BCC0B" w:rsidR="00AD7EAF" w:rsidRDefault="00AD7EAF" w:rsidP="00AD7EAF">
      <w:pPr>
        <w:spacing w:after="160" w:line="360" w:lineRule="auto"/>
        <w:ind w:left="720"/>
        <w:contextualSpacing/>
        <w:rPr>
          <w:rFonts w:eastAsia="Calibri" w:cs="Calibri"/>
          <w:lang w:eastAsia="en-US"/>
        </w:rPr>
      </w:pPr>
      <w:r w:rsidRPr="00AD7EAF">
        <w:rPr>
          <w:rFonts w:eastAsia="Calibri" w:cs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7AD3">
        <w:rPr>
          <w:rFonts w:eastAsia="Calibri" w:cs="Calibri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eastAsia="Calibri" w:cs="Calibri"/>
          <w:lang w:eastAsia="en-US"/>
        </w:rPr>
        <w:t xml:space="preserve">                        </w:t>
      </w:r>
    </w:p>
    <w:p w14:paraId="068EB6E3" w14:textId="20D9AFA6" w:rsidR="00AD7EAF" w:rsidRPr="00AD7EAF" w:rsidRDefault="00AD7EAF" w:rsidP="00AD7EAF">
      <w:pPr>
        <w:numPr>
          <w:ilvl w:val="0"/>
          <w:numId w:val="22"/>
        </w:numPr>
        <w:spacing w:after="160" w:line="360" w:lineRule="auto"/>
        <w:contextualSpacing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Czy uczeń posiada</w:t>
      </w:r>
      <w:r w:rsidRPr="00F07AD3">
        <w:rPr>
          <w:rFonts w:eastAsia="Calibri" w:cs="Calibri"/>
          <w:lang w:eastAsia="en-US"/>
        </w:rPr>
        <w:t xml:space="preserve"> orzeczenie /opinia poradni psychologiczno-pedagogicznej</w:t>
      </w:r>
      <w:r w:rsidRPr="00AD7EAF">
        <w:rPr>
          <w:rFonts w:eastAsia="Calibri" w:cs="Calibri"/>
          <w:lang w:eastAsia="en-US"/>
        </w:rPr>
        <w:t xml:space="preserve">                     </w:t>
      </w:r>
      <w:r>
        <w:rPr>
          <w:rFonts w:eastAsia="Calibri" w:cs="Calibri"/>
          <w:lang w:eastAsia="en-US"/>
        </w:rPr>
        <w:t xml:space="preserve">          </w:t>
      </w:r>
      <w:r w:rsidRPr="00AD7EAF">
        <w:rPr>
          <w:rFonts w:eastAsia="Calibri" w:cs="Calibri"/>
          <w:lang w:eastAsia="en-US"/>
        </w:rPr>
        <w:t xml:space="preserve">  TAK/NIE                                                                                                              </w:t>
      </w:r>
      <w:r>
        <w:rPr>
          <w:rFonts w:eastAsia="Calibri" w:cs="Calibri"/>
          <w:lang w:eastAsia="en-US"/>
        </w:rPr>
        <w:t xml:space="preserve">                </w:t>
      </w:r>
    </w:p>
    <w:p w14:paraId="670E757C" w14:textId="77777777" w:rsidR="00C80088" w:rsidRPr="00C80088" w:rsidRDefault="00C80088" w:rsidP="00C80088">
      <w:pPr>
        <w:numPr>
          <w:ilvl w:val="0"/>
          <w:numId w:val="22"/>
        </w:numPr>
        <w:spacing w:after="160" w:line="360" w:lineRule="auto"/>
        <w:contextualSpacing/>
        <w:rPr>
          <w:rFonts w:eastAsia="Calibri" w:cs="Calibri"/>
          <w:lang w:eastAsia="en-US"/>
        </w:rPr>
      </w:pPr>
      <w:r w:rsidRPr="00C80088">
        <w:rPr>
          <w:rFonts w:eastAsia="Calibri" w:cs="Calibri"/>
          <w:lang w:eastAsia="en-US"/>
        </w:rPr>
        <w:t>Ewentualne 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E0012" w14:textId="77777777" w:rsidR="00C80088" w:rsidRPr="00C80088" w:rsidRDefault="00C80088" w:rsidP="00C80088">
      <w:pPr>
        <w:spacing w:after="160" w:line="360" w:lineRule="auto"/>
        <w:ind w:left="720"/>
        <w:contextualSpacing/>
        <w:rPr>
          <w:rFonts w:eastAsia="Calibri" w:cs="Calibri"/>
          <w:lang w:eastAsia="en-US"/>
        </w:rPr>
      </w:pPr>
    </w:p>
    <w:p w14:paraId="04158D35" w14:textId="77777777" w:rsidR="00C80088" w:rsidRPr="00C80088" w:rsidRDefault="00C80088" w:rsidP="00C80088">
      <w:pPr>
        <w:spacing w:after="160" w:line="360" w:lineRule="auto"/>
        <w:rPr>
          <w:rFonts w:eastAsia="Calibri" w:cs="Calibri"/>
          <w:lang w:eastAsia="en-US"/>
        </w:rPr>
      </w:pPr>
    </w:p>
    <w:p w14:paraId="49D6D57D" w14:textId="77777777" w:rsidR="00C80088" w:rsidRPr="00C80088" w:rsidRDefault="00C80088" w:rsidP="00C80088">
      <w:pPr>
        <w:spacing w:after="160" w:line="360" w:lineRule="auto"/>
        <w:jc w:val="right"/>
        <w:rPr>
          <w:rFonts w:eastAsia="Calibri" w:cs="Calibri"/>
          <w:lang w:eastAsia="en-US"/>
        </w:rPr>
      </w:pPr>
    </w:p>
    <w:p w14:paraId="51C8EED5" w14:textId="4616CBC5" w:rsidR="00C80088" w:rsidRPr="00C80088" w:rsidRDefault="00C80088" w:rsidP="00C80088">
      <w:pPr>
        <w:spacing w:after="160" w:line="360" w:lineRule="auto"/>
        <w:jc w:val="righ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Data, </w:t>
      </w:r>
      <w:r w:rsidRPr="00C80088">
        <w:rPr>
          <w:rFonts w:eastAsia="Calibri" w:cs="Calibri"/>
          <w:lang w:eastAsia="en-US"/>
        </w:rPr>
        <w:t>Imię i nazwisko wychowawcy</w:t>
      </w:r>
    </w:p>
    <w:p w14:paraId="2B303BA2" w14:textId="77777777" w:rsidR="00C80088" w:rsidRDefault="00C80088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681385EB" w14:textId="2E8EFB4F" w:rsidR="002E69F8" w:rsidRPr="00F0713C" w:rsidRDefault="002E69F8" w:rsidP="00F0713C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</w:p>
    <w:sectPr w:rsidR="002E69F8" w:rsidRPr="00F0713C" w:rsidSect="003C7E2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7FE1" w14:textId="77777777" w:rsidR="002D6482" w:rsidRDefault="002D6482" w:rsidP="005E32AD">
      <w:pPr>
        <w:spacing w:after="0" w:line="240" w:lineRule="auto"/>
      </w:pPr>
      <w:r>
        <w:separator/>
      </w:r>
    </w:p>
  </w:endnote>
  <w:endnote w:type="continuationSeparator" w:id="0">
    <w:p w14:paraId="4837CE0F" w14:textId="77777777" w:rsidR="002D6482" w:rsidRDefault="002D6482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FFD72" w14:textId="77777777" w:rsidR="00013189" w:rsidRDefault="00013189">
    <w:pPr>
      <w:pStyle w:val="Stopka"/>
    </w:pPr>
  </w:p>
  <w:p w14:paraId="606AB290" w14:textId="77777777" w:rsidR="00013189" w:rsidRDefault="0001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06DA5" w14:textId="77777777" w:rsidR="002D6482" w:rsidRDefault="002D6482" w:rsidP="005E32AD">
      <w:pPr>
        <w:spacing w:after="0" w:line="240" w:lineRule="auto"/>
      </w:pPr>
      <w:r>
        <w:separator/>
      </w:r>
    </w:p>
  </w:footnote>
  <w:footnote w:type="continuationSeparator" w:id="0">
    <w:p w14:paraId="05419692" w14:textId="77777777" w:rsidR="002D6482" w:rsidRDefault="002D6482" w:rsidP="005E32AD">
      <w:pPr>
        <w:spacing w:after="0" w:line="240" w:lineRule="auto"/>
      </w:pPr>
      <w:r>
        <w:continuationSeparator/>
      </w:r>
    </w:p>
  </w:footnote>
  <w:footnote w:id="1">
    <w:p w14:paraId="247F33BA" w14:textId="77777777" w:rsidR="00C80088" w:rsidRPr="00437D11" w:rsidRDefault="00C80088" w:rsidP="00C80088">
      <w:pPr>
        <w:pStyle w:val="Tekstprzypisudolnego"/>
        <w:jc w:val="both"/>
        <w:rPr>
          <w:sz w:val="16"/>
          <w:szCs w:val="16"/>
        </w:rPr>
      </w:pPr>
      <w:r w:rsidRPr="00437D11">
        <w:rPr>
          <w:rStyle w:val="Odwoanieprzypisudolnego"/>
          <w:sz w:val="16"/>
          <w:szCs w:val="16"/>
        </w:rPr>
        <w:footnoteRef/>
      </w:r>
      <w:r w:rsidRPr="00437D11">
        <w:rPr>
          <w:sz w:val="16"/>
          <w:szCs w:val="16"/>
        </w:rPr>
        <w:t xml:space="preserve"> S</w:t>
      </w:r>
      <w:r w:rsidRPr="00437D11">
        <w:rPr>
          <w:bCs/>
          <w:sz w:val="16"/>
          <w:szCs w:val="16"/>
        </w:rPr>
        <w:t>pecjalne potrzeby edukacyjne</w:t>
      </w:r>
      <w:r w:rsidRPr="00437D11">
        <w:rPr>
          <w:b/>
          <w:bCs/>
          <w:sz w:val="16"/>
          <w:szCs w:val="16"/>
        </w:rPr>
        <w:t xml:space="preserve"> </w:t>
      </w:r>
      <w:r w:rsidRPr="00437D11">
        <w:rPr>
          <w:sz w:val="16"/>
          <w:szCs w:val="16"/>
        </w:rPr>
        <w:t xml:space="preserve">– potrzeby, które w procesie rozwoju dzieci i młodzieży wynikają z: </w:t>
      </w:r>
    </w:p>
    <w:p w14:paraId="3EF031F3" w14:textId="77777777" w:rsidR="00C80088" w:rsidRPr="00437D11" w:rsidRDefault="00C80088" w:rsidP="00C80088">
      <w:pPr>
        <w:pStyle w:val="Tekstprzypisudolnego"/>
        <w:numPr>
          <w:ilvl w:val="0"/>
          <w:numId w:val="21"/>
        </w:numPr>
        <w:suppressAutoHyphens/>
        <w:ind w:left="426" w:hanging="284"/>
        <w:jc w:val="both"/>
        <w:rPr>
          <w:sz w:val="16"/>
          <w:szCs w:val="16"/>
        </w:rPr>
      </w:pPr>
      <w:r w:rsidRPr="00437D11">
        <w:rPr>
          <w:sz w:val="16"/>
          <w:szCs w:val="16"/>
        </w:rPr>
        <w:t xml:space="preserve">zaburzeń (np. rozwojowych, obniżonych możliwości intelektualnych, wad wymowy); </w:t>
      </w:r>
    </w:p>
    <w:p w14:paraId="1FB906C7" w14:textId="77777777" w:rsidR="00C80088" w:rsidRPr="00437D11" w:rsidRDefault="00C80088" w:rsidP="00C80088">
      <w:pPr>
        <w:pStyle w:val="Tekstprzypisudolnego"/>
        <w:numPr>
          <w:ilvl w:val="0"/>
          <w:numId w:val="21"/>
        </w:numPr>
        <w:suppressAutoHyphens/>
        <w:ind w:left="426" w:right="566" w:hanging="284"/>
        <w:jc w:val="both"/>
        <w:rPr>
          <w:sz w:val="16"/>
          <w:szCs w:val="16"/>
        </w:rPr>
      </w:pPr>
      <w:r w:rsidRPr="00437D11">
        <w:rPr>
          <w:sz w:val="16"/>
          <w:szCs w:val="16"/>
        </w:rPr>
        <w:t xml:space="preserve">niepełnosprawności (np. upośledzenie umysłowe, niewidzenie i słabe widzenie, niesłyszenie i słabe słyszenie, afazja, niepełnosprawność ruchowa, całościowe zaburzenie rozwojowe ze spektrum autyzmu, w tym zespół Aspergera, niepełnosprawności sprzężone); </w:t>
      </w:r>
    </w:p>
    <w:p w14:paraId="1845CF6C" w14:textId="77777777" w:rsidR="00C80088" w:rsidRPr="00437D11" w:rsidRDefault="00C80088" w:rsidP="00C80088">
      <w:pPr>
        <w:pStyle w:val="Tekstprzypisudolnego"/>
        <w:numPr>
          <w:ilvl w:val="0"/>
          <w:numId w:val="21"/>
        </w:numPr>
        <w:suppressAutoHyphens/>
        <w:ind w:left="426" w:hanging="284"/>
        <w:jc w:val="both"/>
        <w:rPr>
          <w:sz w:val="16"/>
          <w:szCs w:val="16"/>
        </w:rPr>
      </w:pPr>
      <w:r w:rsidRPr="00437D11">
        <w:rPr>
          <w:sz w:val="16"/>
          <w:szCs w:val="16"/>
        </w:rPr>
        <w:t xml:space="preserve">choroby przewlekłej; </w:t>
      </w:r>
    </w:p>
    <w:p w14:paraId="49330E84" w14:textId="77777777" w:rsidR="00C80088" w:rsidRPr="00437D11" w:rsidRDefault="00C80088" w:rsidP="00C80088">
      <w:pPr>
        <w:pStyle w:val="Tekstprzypisudolnego"/>
        <w:numPr>
          <w:ilvl w:val="0"/>
          <w:numId w:val="21"/>
        </w:numPr>
        <w:suppressAutoHyphens/>
        <w:ind w:left="426" w:hanging="284"/>
        <w:jc w:val="both"/>
        <w:rPr>
          <w:sz w:val="16"/>
          <w:szCs w:val="16"/>
        </w:rPr>
      </w:pPr>
      <w:r w:rsidRPr="00437D11">
        <w:rPr>
          <w:sz w:val="16"/>
          <w:szCs w:val="16"/>
        </w:rPr>
        <w:t xml:space="preserve">niedostosowania społecznego albo zagrożenia niedostosowaniem społecznym; </w:t>
      </w:r>
    </w:p>
    <w:p w14:paraId="46C0C534" w14:textId="77777777" w:rsidR="00C80088" w:rsidRPr="00437D11" w:rsidRDefault="00C80088" w:rsidP="00C80088">
      <w:pPr>
        <w:pStyle w:val="Tekstprzypisudolnego"/>
        <w:numPr>
          <w:ilvl w:val="0"/>
          <w:numId w:val="21"/>
        </w:numPr>
        <w:suppressAutoHyphens/>
        <w:ind w:left="426" w:right="566" w:hanging="284"/>
        <w:jc w:val="both"/>
        <w:rPr>
          <w:sz w:val="16"/>
          <w:szCs w:val="16"/>
        </w:rPr>
      </w:pPr>
      <w:r w:rsidRPr="00437D11">
        <w:rPr>
          <w:sz w:val="16"/>
          <w:szCs w:val="16"/>
        </w:rPr>
        <w:t xml:space="preserve">zaburzeń w funkcjonowaniu </w:t>
      </w:r>
      <w:proofErr w:type="spellStart"/>
      <w:r w:rsidRPr="00437D11">
        <w:rPr>
          <w:sz w:val="16"/>
          <w:szCs w:val="16"/>
        </w:rPr>
        <w:t>emocjonalno</w:t>
      </w:r>
      <w:proofErr w:type="spellEnd"/>
      <w:r w:rsidRPr="00437D11">
        <w:rPr>
          <w:sz w:val="16"/>
          <w:szCs w:val="16"/>
        </w:rPr>
        <w:t xml:space="preserve">–społecznym, powstających m. in. w wyniku sytuacji kryzysowych lub traumatycznych; </w:t>
      </w:r>
    </w:p>
    <w:p w14:paraId="6C5A4144" w14:textId="77777777" w:rsidR="00C80088" w:rsidRPr="00437D11" w:rsidRDefault="00C80088" w:rsidP="00C80088">
      <w:pPr>
        <w:pStyle w:val="Tekstprzypisudolnego"/>
        <w:numPr>
          <w:ilvl w:val="0"/>
          <w:numId w:val="21"/>
        </w:numPr>
        <w:suppressAutoHyphens/>
        <w:ind w:left="426" w:right="1132" w:hanging="284"/>
        <w:jc w:val="both"/>
        <w:rPr>
          <w:sz w:val="16"/>
          <w:szCs w:val="16"/>
        </w:rPr>
      </w:pPr>
      <w:r w:rsidRPr="00437D11">
        <w:rPr>
          <w:sz w:val="16"/>
          <w:szCs w:val="16"/>
        </w:rPr>
        <w:t xml:space="preserve">trudności adaptacyjnych związanych z różnicami kulturowymi lub ze zmianą środowiska edukacyjnego, w tym związanych z wcześniejszym kształceniem za granicą; </w:t>
      </w:r>
    </w:p>
    <w:p w14:paraId="5D86C4B0" w14:textId="77777777" w:rsidR="00C80088" w:rsidRPr="00437D11" w:rsidRDefault="00C80088" w:rsidP="00C80088">
      <w:pPr>
        <w:pStyle w:val="Tekstprzypisudolnego"/>
        <w:numPr>
          <w:ilvl w:val="0"/>
          <w:numId w:val="21"/>
        </w:numPr>
        <w:suppressAutoHyphens/>
        <w:ind w:left="426" w:hanging="284"/>
        <w:jc w:val="both"/>
        <w:rPr>
          <w:sz w:val="16"/>
          <w:szCs w:val="16"/>
        </w:rPr>
      </w:pPr>
      <w:r w:rsidRPr="00437D11">
        <w:rPr>
          <w:sz w:val="16"/>
          <w:szCs w:val="16"/>
        </w:rPr>
        <w:t xml:space="preserve">specyficznych trudności w uczeniu się, w tym niepowodzeń edukacyjnych; </w:t>
      </w:r>
    </w:p>
    <w:p w14:paraId="16347EDD" w14:textId="77777777" w:rsidR="00C80088" w:rsidRPr="00437D11" w:rsidRDefault="00C80088" w:rsidP="00C80088">
      <w:pPr>
        <w:pStyle w:val="Tekstprzypisudolnego"/>
        <w:numPr>
          <w:ilvl w:val="0"/>
          <w:numId w:val="21"/>
        </w:numPr>
        <w:suppressAutoHyphens/>
        <w:ind w:left="426" w:right="566" w:hanging="284"/>
        <w:jc w:val="both"/>
        <w:rPr>
          <w:sz w:val="16"/>
          <w:szCs w:val="16"/>
        </w:rPr>
      </w:pPr>
      <w:r w:rsidRPr="00437D11">
        <w:rPr>
          <w:sz w:val="16"/>
          <w:szCs w:val="16"/>
        </w:rPr>
        <w:t xml:space="preserve">szczególnych uzdolnień w zakresie przedmiotów matematyczno-przyrodniczych, informatycznych, języków obcych, przedsiębiorczości oraz przedmiotów zawodowych; </w:t>
      </w:r>
    </w:p>
    <w:p w14:paraId="76F39F7A" w14:textId="77777777" w:rsidR="00C80088" w:rsidRPr="00437D11" w:rsidRDefault="00C80088" w:rsidP="00C80088">
      <w:pPr>
        <w:pStyle w:val="Tekstprzypisudolnego"/>
        <w:numPr>
          <w:ilvl w:val="0"/>
          <w:numId w:val="21"/>
        </w:numPr>
        <w:suppressAutoHyphens/>
        <w:ind w:left="426" w:right="424" w:hanging="284"/>
        <w:jc w:val="both"/>
        <w:rPr>
          <w:sz w:val="16"/>
          <w:szCs w:val="16"/>
        </w:rPr>
      </w:pPr>
      <w:r w:rsidRPr="00437D11">
        <w:rPr>
          <w:sz w:val="16"/>
          <w:szCs w:val="16"/>
        </w:rPr>
        <w:t xml:space="preserve">zaniedbań środowiskowych związanych z sytuacją bytową ucznia i jego rodziny, sposobem spędzania czasu wolnego i kontaktami środowiskowymi. </w:t>
      </w:r>
    </w:p>
    <w:p w14:paraId="7B39F830" w14:textId="77777777" w:rsidR="00C80088" w:rsidRPr="00615E29" w:rsidRDefault="00C80088" w:rsidP="00C80088">
      <w:pPr>
        <w:pStyle w:val="Tekstprzypisudolnego"/>
        <w:suppressAutoHyphens/>
        <w:ind w:right="424"/>
        <w:jc w:val="both"/>
        <w:rPr>
          <w:sz w:val="16"/>
          <w:szCs w:val="16"/>
          <w:highlight w:val="yellow"/>
        </w:rPr>
      </w:pPr>
    </w:p>
  </w:footnote>
  <w:footnote w:id="2">
    <w:p w14:paraId="79F346CA" w14:textId="77777777" w:rsidR="00C80088" w:rsidRPr="00B25D42" w:rsidRDefault="00C80088" w:rsidP="00C80088">
      <w:pPr>
        <w:pStyle w:val="Tekstprzypisudolnego"/>
        <w:rPr>
          <w:sz w:val="16"/>
          <w:szCs w:val="16"/>
        </w:rPr>
      </w:pPr>
      <w:r w:rsidRPr="00B25D42">
        <w:rPr>
          <w:rStyle w:val="Odwoanieprzypisudolnego"/>
          <w:sz w:val="16"/>
          <w:szCs w:val="16"/>
        </w:rPr>
        <w:footnoteRef/>
      </w:r>
      <w:r w:rsidRPr="00B25D42">
        <w:rPr>
          <w:sz w:val="16"/>
          <w:szCs w:val="16"/>
        </w:rPr>
        <w:t xml:space="preserve"> Niepotrzebne skreślić.</w:t>
      </w:r>
    </w:p>
    <w:p w14:paraId="04EFAF3E" w14:textId="77777777" w:rsidR="00C80088" w:rsidRPr="00615E29" w:rsidRDefault="00C80088" w:rsidP="00C80088">
      <w:pPr>
        <w:pStyle w:val="Tekstprzypisudolnego"/>
        <w:rPr>
          <w:sz w:val="16"/>
          <w:szCs w:val="16"/>
          <w:highlight w:val="yellow"/>
        </w:rPr>
      </w:pPr>
    </w:p>
  </w:footnote>
  <w:footnote w:id="3">
    <w:p w14:paraId="7A229ABD" w14:textId="77777777" w:rsidR="00C80088" w:rsidRPr="00437D11" w:rsidRDefault="00C80088" w:rsidP="00C80088">
      <w:pPr>
        <w:pStyle w:val="Tekstprzypisudolnego"/>
        <w:rPr>
          <w:sz w:val="16"/>
          <w:szCs w:val="16"/>
        </w:rPr>
      </w:pPr>
      <w:r w:rsidRPr="00437D11">
        <w:rPr>
          <w:rStyle w:val="Odwoanieprzypisudolnego"/>
          <w:sz w:val="16"/>
          <w:szCs w:val="16"/>
        </w:rPr>
        <w:footnoteRef/>
      </w:r>
      <w:r w:rsidRPr="00437D11">
        <w:rPr>
          <w:sz w:val="16"/>
          <w:szCs w:val="16"/>
        </w:rPr>
        <w:t xml:space="preserve"> Zajęcia </w:t>
      </w:r>
      <w:proofErr w:type="spellStart"/>
      <w:r w:rsidRPr="00437D11">
        <w:rPr>
          <w:sz w:val="16"/>
          <w:szCs w:val="16"/>
        </w:rPr>
        <w:t>dydaktyczno</w:t>
      </w:r>
      <w:proofErr w:type="spellEnd"/>
      <w:r w:rsidRPr="00437D11">
        <w:rPr>
          <w:sz w:val="16"/>
          <w:szCs w:val="16"/>
        </w:rPr>
        <w:t xml:space="preserve"> – wyrównawcze do wyboru spośród:</w:t>
      </w:r>
    </w:p>
    <w:p w14:paraId="1C972DDD" w14:textId="77777777" w:rsidR="00C80088" w:rsidRPr="00437D11" w:rsidRDefault="00C80088" w:rsidP="00C80088">
      <w:pPr>
        <w:pStyle w:val="Akapitzlist"/>
        <w:numPr>
          <w:ilvl w:val="1"/>
          <w:numId w:val="17"/>
        </w:numPr>
        <w:spacing w:after="0"/>
        <w:ind w:left="426"/>
        <w:contextualSpacing w:val="0"/>
        <w:jc w:val="both"/>
        <w:rPr>
          <w:rFonts w:cs="Calibri"/>
          <w:sz w:val="16"/>
          <w:szCs w:val="16"/>
        </w:rPr>
      </w:pPr>
      <w:r w:rsidRPr="00437D11">
        <w:rPr>
          <w:rFonts w:cs="Calibri"/>
          <w:sz w:val="16"/>
          <w:szCs w:val="16"/>
        </w:rPr>
        <w:t>Zajęcia dydaktyczno- wyrównawcze z matematyki, j. angielskiego w klasach IV-VI Szkół Podstawowych</w:t>
      </w:r>
    </w:p>
    <w:p w14:paraId="6EC72BA8" w14:textId="08B92C39" w:rsidR="00C80088" w:rsidRPr="00437D11" w:rsidRDefault="00C80088" w:rsidP="00C80088">
      <w:pPr>
        <w:pStyle w:val="Akapitzlist"/>
        <w:numPr>
          <w:ilvl w:val="1"/>
          <w:numId w:val="17"/>
        </w:numPr>
        <w:spacing w:after="0"/>
        <w:ind w:left="426"/>
        <w:contextualSpacing w:val="0"/>
        <w:jc w:val="both"/>
        <w:rPr>
          <w:rFonts w:cs="Calibri"/>
          <w:sz w:val="16"/>
          <w:szCs w:val="16"/>
        </w:rPr>
      </w:pPr>
      <w:r w:rsidRPr="00437D11">
        <w:rPr>
          <w:rFonts w:cs="Calibri"/>
          <w:sz w:val="16"/>
          <w:szCs w:val="16"/>
        </w:rPr>
        <w:t>Zajęcia dydaktyczno- wyrównawcze z matematyki, j. angielski/j. niemiecki, fizyki, chemii, biologii w klasie VII</w:t>
      </w:r>
      <w:r w:rsidR="00AD7EAF">
        <w:rPr>
          <w:rFonts w:cs="Calibri"/>
          <w:sz w:val="16"/>
          <w:szCs w:val="16"/>
        </w:rPr>
        <w:t>, VIII</w:t>
      </w:r>
      <w:r w:rsidRPr="00437D11">
        <w:rPr>
          <w:rFonts w:cs="Calibri"/>
          <w:sz w:val="16"/>
          <w:szCs w:val="16"/>
        </w:rPr>
        <w:t xml:space="preserve"> Szkoły Podstawowej oraz II-III klasie Gimnazjum</w:t>
      </w:r>
    </w:p>
    <w:p w14:paraId="69E2CAF5" w14:textId="77777777" w:rsidR="00C80088" w:rsidRPr="00AF64E5" w:rsidRDefault="00C80088" w:rsidP="00C80088">
      <w:pPr>
        <w:pStyle w:val="Tekstprzypisudolnego"/>
        <w:rPr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E8048" w14:textId="02B2E051" w:rsidR="00013189" w:rsidRDefault="0047170C" w:rsidP="009711C1">
    <w:pPr>
      <w:pStyle w:val="Nagwek"/>
      <w:jc w:val="center"/>
    </w:pPr>
    <w:r>
      <w:rPr>
        <w:noProof/>
      </w:rPr>
      <w:drawing>
        <wp:inline distT="0" distB="0" distL="0" distR="0" wp14:anchorId="6E83B0E2" wp14:editId="4923EFC9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D3F"/>
    <w:multiLevelType w:val="hybridMultilevel"/>
    <w:tmpl w:val="6B2874A0"/>
    <w:lvl w:ilvl="0" w:tplc="697C3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215B8"/>
    <w:multiLevelType w:val="hybridMultilevel"/>
    <w:tmpl w:val="6108045A"/>
    <w:lvl w:ilvl="0" w:tplc="5E2AFD7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2F41FC"/>
    <w:multiLevelType w:val="hybridMultilevel"/>
    <w:tmpl w:val="1F9C0F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7A540D"/>
    <w:multiLevelType w:val="hybridMultilevel"/>
    <w:tmpl w:val="7B0AD3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259B72D6"/>
    <w:multiLevelType w:val="hybridMultilevel"/>
    <w:tmpl w:val="80165E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9B0704B"/>
    <w:multiLevelType w:val="hybridMultilevel"/>
    <w:tmpl w:val="6312080A"/>
    <w:lvl w:ilvl="0" w:tplc="1376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1F21"/>
    <w:multiLevelType w:val="hybridMultilevel"/>
    <w:tmpl w:val="610EE24E"/>
    <w:lvl w:ilvl="0" w:tplc="6A12A4A2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34F67893"/>
    <w:multiLevelType w:val="hybridMultilevel"/>
    <w:tmpl w:val="18C2474C"/>
    <w:lvl w:ilvl="0" w:tplc="A9D0FE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252DD4"/>
    <w:multiLevelType w:val="hybridMultilevel"/>
    <w:tmpl w:val="BF50F95E"/>
    <w:lvl w:ilvl="0" w:tplc="5B4253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36821A9"/>
    <w:multiLevelType w:val="hybridMultilevel"/>
    <w:tmpl w:val="0394B0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76358"/>
    <w:multiLevelType w:val="hybridMultilevel"/>
    <w:tmpl w:val="FF365E8A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EC11835"/>
    <w:multiLevelType w:val="hybridMultilevel"/>
    <w:tmpl w:val="1E365DF2"/>
    <w:lvl w:ilvl="0" w:tplc="6D44589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76E08"/>
    <w:multiLevelType w:val="hybridMultilevel"/>
    <w:tmpl w:val="6532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16521"/>
    <w:multiLevelType w:val="hybridMultilevel"/>
    <w:tmpl w:val="C674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57AE"/>
    <w:multiLevelType w:val="hybridMultilevel"/>
    <w:tmpl w:val="013E1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E2B6D"/>
    <w:multiLevelType w:val="hybridMultilevel"/>
    <w:tmpl w:val="7AC69424"/>
    <w:lvl w:ilvl="0" w:tplc="04150019">
      <w:start w:val="1"/>
      <w:numFmt w:val="lowerLetter"/>
      <w:lvlText w:val="%1."/>
      <w:lvlJc w:val="left"/>
      <w:pPr>
        <w:ind w:left="1754" w:hanging="360"/>
      </w:p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21">
    <w:nsid w:val="623678A4"/>
    <w:multiLevelType w:val="hybridMultilevel"/>
    <w:tmpl w:val="3EDA9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1663A"/>
    <w:multiLevelType w:val="hybridMultilevel"/>
    <w:tmpl w:val="2EB40B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5"/>
  </w:num>
  <w:num w:numId="5">
    <w:abstractNumId w:val="3"/>
  </w:num>
  <w:num w:numId="6">
    <w:abstractNumId w:val="20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9"/>
  </w:num>
  <w:num w:numId="13">
    <w:abstractNumId w:val="16"/>
  </w:num>
  <w:num w:numId="14">
    <w:abstractNumId w:val="21"/>
  </w:num>
  <w:num w:numId="15">
    <w:abstractNumId w:val="4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10"/>
  </w:num>
  <w:num w:numId="21">
    <w:abstractNumId w:val="18"/>
  </w:num>
  <w:num w:numId="22">
    <w:abstractNumId w:val="17"/>
  </w:num>
  <w:num w:numId="2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9"/>
    <w:rsid w:val="00004A44"/>
    <w:rsid w:val="000126FF"/>
    <w:rsid w:val="00012D22"/>
    <w:rsid w:val="00013189"/>
    <w:rsid w:val="00041679"/>
    <w:rsid w:val="00052BA3"/>
    <w:rsid w:val="00057BB4"/>
    <w:rsid w:val="00083D75"/>
    <w:rsid w:val="000A3AEC"/>
    <w:rsid w:val="000B5A0A"/>
    <w:rsid w:val="000C017C"/>
    <w:rsid w:val="000D597A"/>
    <w:rsid w:val="000F1D71"/>
    <w:rsid w:val="000F6D43"/>
    <w:rsid w:val="00122B7E"/>
    <w:rsid w:val="00126E58"/>
    <w:rsid w:val="001D70A0"/>
    <w:rsid w:val="001E03F8"/>
    <w:rsid w:val="00201D24"/>
    <w:rsid w:val="00211A74"/>
    <w:rsid w:val="002146DD"/>
    <w:rsid w:val="002309DC"/>
    <w:rsid w:val="00240239"/>
    <w:rsid w:val="00252215"/>
    <w:rsid w:val="002621C4"/>
    <w:rsid w:val="002A6EBF"/>
    <w:rsid w:val="002B12C1"/>
    <w:rsid w:val="002B71A8"/>
    <w:rsid w:val="002C5FD8"/>
    <w:rsid w:val="002D6482"/>
    <w:rsid w:val="002D78F1"/>
    <w:rsid w:val="002E0A77"/>
    <w:rsid w:val="002E69F8"/>
    <w:rsid w:val="002E6C6B"/>
    <w:rsid w:val="00302B14"/>
    <w:rsid w:val="00302D84"/>
    <w:rsid w:val="00325058"/>
    <w:rsid w:val="003271A3"/>
    <w:rsid w:val="00331137"/>
    <w:rsid w:val="0033487C"/>
    <w:rsid w:val="003349A6"/>
    <w:rsid w:val="00340B30"/>
    <w:rsid w:val="0036317D"/>
    <w:rsid w:val="00372563"/>
    <w:rsid w:val="003764B4"/>
    <w:rsid w:val="003B320D"/>
    <w:rsid w:val="003C7E2A"/>
    <w:rsid w:val="003D71C8"/>
    <w:rsid w:val="003E02A7"/>
    <w:rsid w:val="003E1E6E"/>
    <w:rsid w:val="003F404D"/>
    <w:rsid w:val="004046A5"/>
    <w:rsid w:val="00404EF0"/>
    <w:rsid w:val="00446E40"/>
    <w:rsid w:val="004612EC"/>
    <w:rsid w:val="0047170C"/>
    <w:rsid w:val="004A00EE"/>
    <w:rsid w:val="004A57D8"/>
    <w:rsid w:val="004C23C6"/>
    <w:rsid w:val="004C4D0D"/>
    <w:rsid w:val="004D5033"/>
    <w:rsid w:val="004D57C9"/>
    <w:rsid w:val="004E6A6E"/>
    <w:rsid w:val="004F760E"/>
    <w:rsid w:val="0053407D"/>
    <w:rsid w:val="0053769A"/>
    <w:rsid w:val="005416FE"/>
    <w:rsid w:val="005455F1"/>
    <w:rsid w:val="00554534"/>
    <w:rsid w:val="005668D2"/>
    <w:rsid w:val="0057667B"/>
    <w:rsid w:val="00593A8A"/>
    <w:rsid w:val="005A2043"/>
    <w:rsid w:val="005B08A4"/>
    <w:rsid w:val="005C0EA7"/>
    <w:rsid w:val="005D2AF3"/>
    <w:rsid w:val="005E32AD"/>
    <w:rsid w:val="00626FE9"/>
    <w:rsid w:val="006356BF"/>
    <w:rsid w:val="00654430"/>
    <w:rsid w:val="00672426"/>
    <w:rsid w:val="006911E0"/>
    <w:rsid w:val="006B1DDA"/>
    <w:rsid w:val="006C5AE9"/>
    <w:rsid w:val="006D40D6"/>
    <w:rsid w:val="00701E9C"/>
    <w:rsid w:val="00706265"/>
    <w:rsid w:val="00707049"/>
    <w:rsid w:val="00711E94"/>
    <w:rsid w:val="00714EEC"/>
    <w:rsid w:val="007167F2"/>
    <w:rsid w:val="007366E7"/>
    <w:rsid w:val="00744D55"/>
    <w:rsid w:val="0075022F"/>
    <w:rsid w:val="0075581A"/>
    <w:rsid w:val="00764D08"/>
    <w:rsid w:val="007653ED"/>
    <w:rsid w:val="007B174E"/>
    <w:rsid w:val="007C53C2"/>
    <w:rsid w:val="007D7014"/>
    <w:rsid w:val="00806FE1"/>
    <w:rsid w:val="00807EE4"/>
    <w:rsid w:val="00820206"/>
    <w:rsid w:val="00830693"/>
    <w:rsid w:val="00831488"/>
    <w:rsid w:val="0083526E"/>
    <w:rsid w:val="00865C41"/>
    <w:rsid w:val="00880DBE"/>
    <w:rsid w:val="0088430B"/>
    <w:rsid w:val="00893E10"/>
    <w:rsid w:val="008A7BFF"/>
    <w:rsid w:val="008C77EC"/>
    <w:rsid w:val="008D17B9"/>
    <w:rsid w:val="008F1C0D"/>
    <w:rsid w:val="008F4421"/>
    <w:rsid w:val="00902439"/>
    <w:rsid w:val="00965432"/>
    <w:rsid w:val="009711C1"/>
    <w:rsid w:val="009718AD"/>
    <w:rsid w:val="0097682B"/>
    <w:rsid w:val="00980D4C"/>
    <w:rsid w:val="00983688"/>
    <w:rsid w:val="00990C08"/>
    <w:rsid w:val="0099199D"/>
    <w:rsid w:val="009A0402"/>
    <w:rsid w:val="009B7A31"/>
    <w:rsid w:val="009C394A"/>
    <w:rsid w:val="009D3839"/>
    <w:rsid w:val="00A000E9"/>
    <w:rsid w:val="00A027DA"/>
    <w:rsid w:val="00A05225"/>
    <w:rsid w:val="00A3441D"/>
    <w:rsid w:val="00A4437B"/>
    <w:rsid w:val="00A5531E"/>
    <w:rsid w:val="00A764BD"/>
    <w:rsid w:val="00A817E8"/>
    <w:rsid w:val="00A93C51"/>
    <w:rsid w:val="00AB4EA9"/>
    <w:rsid w:val="00AC18EF"/>
    <w:rsid w:val="00AC6F22"/>
    <w:rsid w:val="00AD7EAF"/>
    <w:rsid w:val="00AF4D78"/>
    <w:rsid w:val="00B14687"/>
    <w:rsid w:val="00B21EDB"/>
    <w:rsid w:val="00B27093"/>
    <w:rsid w:val="00B274A7"/>
    <w:rsid w:val="00B4051C"/>
    <w:rsid w:val="00B61D6A"/>
    <w:rsid w:val="00B83866"/>
    <w:rsid w:val="00BB79DD"/>
    <w:rsid w:val="00BE7055"/>
    <w:rsid w:val="00BE73FA"/>
    <w:rsid w:val="00C01AEF"/>
    <w:rsid w:val="00C1064B"/>
    <w:rsid w:val="00C1670D"/>
    <w:rsid w:val="00C20E58"/>
    <w:rsid w:val="00C27B24"/>
    <w:rsid w:val="00C357F5"/>
    <w:rsid w:val="00C432BC"/>
    <w:rsid w:val="00C5137B"/>
    <w:rsid w:val="00C6096F"/>
    <w:rsid w:val="00C60CE9"/>
    <w:rsid w:val="00C80088"/>
    <w:rsid w:val="00C9371C"/>
    <w:rsid w:val="00C964D2"/>
    <w:rsid w:val="00C97A96"/>
    <w:rsid w:val="00CA5173"/>
    <w:rsid w:val="00CA6A5F"/>
    <w:rsid w:val="00CC2CB2"/>
    <w:rsid w:val="00CC431B"/>
    <w:rsid w:val="00D011EC"/>
    <w:rsid w:val="00D31B90"/>
    <w:rsid w:val="00D40D91"/>
    <w:rsid w:val="00D612B3"/>
    <w:rsid w:val="00D641B5"/>
    <w:rsid w:val="00D74DFC"/>
    <w:rsid w:val="00D872D9"/>
    <w:rsid w:val="00DD3CC9"/>
    <w:rsid w:val="00DE280E"/>
    <w:rsid w:val="00E00602"/>
    <w:rsid w:val="00E06809"/>
    <w:rsid w:val="00E12009"/>
    <w:rsid w:val="00E30CAD"/>
    <w:rsid w:val="00E31D75"/>
    <w:rsid w:val="00E35102"/>
    <w:rsid w:val="00E3651C"/>
    <w:rsid w:val="00E40F27"/>
    <w:rsid w:val="00E53B80"/>
    <w:rsid w:val="00E5472E"/>
    <w:rsid w:val="00E62B21"/>
    <w:rsid w:val="00E85C96"/>
    <w:rsid w:val="00E87C82"/>
    <w:rsid w:val="00EB5C24"/>
    <w:rsid w:val="00EB5FBE"/>
    <w:rsid w:val="00EC1AAB"/>
    <w:rsid w:val="00ED1156"/>
    <w:rsid w:val="00ED406B"/>
    <w:rsid w:val="00EE3B41"/>
    <w:rsid w:val="00EE7B4D"/>
    <w:rsid w:val="00F061DB"/>
    <w:rsid w:val="00F0713C"/>
    <w:rsid w:val="00F223C6"/>
    <w:rsid w:val="00F23DDB"/>
    <w:rsid w:val="00F415C6"/>
    <w:rsid w:val="00F426F8"/>
    <w:rsid w:val="00F81BE3"/>
    <w:rsid w:val="00FC1A3D"/>
    <w:rsid w:val="00FE2E5E"/>
    <w:rsid w:val="00FF24D6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D6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F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F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B3F5-9DE6-4955-82EB-D7A26BEB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HP</cp:lastModifiedBy>
  <cp:revision>32</cp:revision>
  <cp:lastPrinted>2017-02-22T07:39:00Z</cp:lastPrinted>
  <dcterms:created xsi:type="dcterms:W3CDTF">2017-02-07T18:20:00Z</dcterms:created>
  <dcterms:modified xsi:type="dcterms:W3CDTF">2017-09-27T09:55:00Z</dcterms:modified>
</cp:coreProperties>
</file>